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7483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14:paraId="4B6AB934" w14:textId="649BD354" w:rsidR="00BE3575" w:rsidRPr="0000139D" w:rsidRDefault="00E451CD" w:rsidP="00BE3575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1" w:name="_Toc27121438"/>
      <w:bookmarkStart w:id="2" w:name="_Toc27121772"/>
      <w:r>
        <w:rPr>
          <w:noProof/>
        </w:rPr>
        <w:drawing>
          <wp:anchor distT="0" distB="0" distL="114300" distR="114300" simplePos="0" relativeHeight="251657728" behindDoc="1" locked="0" layoutInCell="1" allowOverlap="1" wp14:anchorId="7EDFACD1" wp14:editId="753A9CBC">
            <wp:simplePos x="0" y="0"/>
            <wp:positionH relativeFrom="column">
              <wp:posOffset>-1187450</wp:posOffset>
            </wp:positionH>
            <wp:positionV relativeFrom="paragraph">
              <wp:posOffset>41910</wp:posOffset>
            </wp:positionV>
            <wp:extent cx="7560310" cy="1752600"/>
            <wp:effectExtent l="0" t="0" r="0" b="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584FE425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0BF03AA2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1A060E81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7567206F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10543DA9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0ACE2F46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22F850B8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2B3D76D7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7004E155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064561CF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2EC5F347" w14:textId="77777777" w:rsidR="00BE3575" w:rsidRPr="0000139D" w:rsidRDefault="00BE3575" w:rsidP="00BE3575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7B12C3A8" w14:textId="77777777" w:rsidR="00BE3575" w:rsidRPr="0000139D" w:rsidRDefault="00BE3575" w:rsidP="00BE3575"/>
    <w:p w14:paraId="19E8EE35" w14:textId="77777777" w:rsidR="00BE3575" w:rsidRPr="0000139D" w:rsidRDefault="00BE3575" w:rsidP="00BE3575">
      <w:pPr>
        <w:rPr>
          <w:sz w:val="28"/>
          <w:szCs w:val="28"/>
        </w:rPr>
      </w:pPr>
    </w:p>
    <w:p w14:paraId="18072991" w14:textId="77777777" w:rsidR="00BE3575" w:rsidRDefault="00BE3575" w:rsidP="00BE3575">
      <w:pPr>
        <w:rPr>
          <w:sz w:val="28"/>
          <w:szCs w:val="28"/>
        </w:rPr>
      </w:pPr>
    </w:p>
    <w:p w14:paraId="65D26FFF" w14:textId="77777777" w:rsidR="00BE3575" w:rsidRDefault="00BE3575" w:rsidP="00BE3575">
      <w:pPr>
        <w:rPr>
          <w:sz w:val="28"/>
          <w:szCs w:val="28"/>
        </w:rPr>
      </w:pPr>
    </w:p>
    <w:p w14:paraId="551F7F0C" w14:textId="77777777" w:rsidR="00BE3575" w:rsidRDefault="00BE3575" w:rsidP="00BE3575">
      <w:pPr>
        <w:rPr>
          <w:sz w:val="28"/>
          <w:szCs w:val="28"/>
        </w:rPr>
      </w:pPr>
    </w:p>
    <w:p w14:paraId="3459E167" w14:textId="77777777" w:rsidR="00BE3575" w:rsidRPr="0000139D" w:rsidRDefault="00BE3575" w:rsidP="00BE3575">
      <w:pPr>
        <w:rPr>
          <w:sz w:val="28"/>
          <w:szCs w:val="28"/>
        </w:rPr>
      </w:pPr>
    </w:p>
    <w:p w14:paraId="7728F16D" w14:textId="77777777" w:rsidR="00BE3575" w:rsidRPr="007B6D71" w:rsidRDefault="00BE3575" w:rsidP="00BE3575">
      <w:pPr>
        <w:widowControl w:val="0"/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 w:rsidRPr="007B6D71">
        <w:rPr>
          <w:b/>
          <w:bCs/>
          <w:noProof/>
          <w:sz w:val="28"/>
          <w:szCs w:val="28"/>
        </w:rPr>
        <w:t>ПРИМЕР ОЦЕНОЧНОГО СРЕДСТВА</w:t>
      </w:r>
    </w:p>
    <w:p w14:paraId="78C2C799" w14:textId="77777777" w:rsidR="00BE3575" w:rsidRPr="007B6D71" w:rsidRDefault="00BE3575" w:rsidP="00BE3575">
      <w:pPr>
        <w:widowControl w:val="0"/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 w:rsidRPr="007B6D71">
        <w:rPr>
          <w:b/>
          <w:bCs/>
          <w:noProof/>
          <w:sz w:val="28"/>
          <w:szCs w:val="28"/>
        </w:rPr>
        <w:t>для оценки квалификации</w:t>
      </w:r>
    </w:p>
    <w:p w14:paraId="63703317" w14:textId="77777777" w:rsidR="0059431B" w:rsidRPr="007B6D71" w:rsidRDefault="0059431B" w:rsidP="0059431B">
      <w:pPr>
        <w:ind w:firstLine="0"/>
        <w:rPr>
          <w:b/>
          <w:bCs/>
          <w:sz w:val="28"/>
          <w:szCs w:val="28"/>
        </w:rPr>
      </w:pPr>
    </w:p>
    <w:p w14:paraId="6264D298" w14:textId="77777777" w:rsidR="0059431B" w:rsidRPr="007B6D71" w:rsidRDefault="0059431B" w:rsidP="0059431B">
      <w:pPr>
        <w:ind w:firstLine="0"/>
        <w:jc w:val="center"/>
        <w:rPr>
          <w:b/>
          <w:bCs/>
          <w:sz w:val="28"/>
          <w:szCs w:val="28"/>
        </w:rPr>
      </w:pPr>
    </w:p>
    <w:p w14:paraId="50EFF7DF" w14:textId="77777777" w:rsidR="0059431B" w:rsidRPr="007B6D71" w:rsidRDefault="0059431B" w:rsidP="0059431B">
      <w:pPr>
        <w:ind w:firstLine="0"/>
        <w:jc w:val="center"/>
        <w:rPr>
          <w:b/>
          <w:bCs/>
          <w:sz w:val="28"/>
          <w:szCs w:val="28"/>
        </w:rPr>
      </w:pPr>
    </w:p>
    <w:p w14:paraId="2104FA02" w14:textId="77777777" w:rsidR="0059431B" w:rsidRPr="007B6D71" w:rsidRDefault="0059431B" w:rsidP="00BE3575">
      <w:pPr>
        <w:pStyle w:val="1"/>
        <w:spacing w:before="0"/>
        <w:rPr>
          <w:lang w:val="ru-RU"/>
        </w:rPr>
      </w:pPr>
    </w:p>
    <w:p w14:paraId="56F7E9F4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7FD71D90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4BEA46F0" w14:textId="0212C20E" w:rsidR="0059431B" w:rsidRPr="007B6D71" w:rsidRDefault="0059431B" w:rsidP="0059431B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7B6D71">
        <w:rPr>
          <w:b/>
          <w:bCs/>
          <w:sz w:val="28"/>
          <w:szCs w:val="28"/>
          <w:u w:val="single"/>
        </w:rPr>
        <w:t>«</w:t>
      </w:r>
      <w:r w:rsidR="006B352A" w:rsidRPr="007B6D71">
        <w:rPr>
          <w:b/>
          <w:bCs/>
          <w:sz w:val="28"/>
          <w:szCs w:val="28"/>
          <w:u w:val="single"/>
        </w:rPr>
        <w:t xml:space="preserve">Архитектор-градостроитель </w:t>
      </w:r>
      <w:r w:rsidRPr="007B6D71">
        <w:rPr>
          <w:b/>
          <w:bCs/>
          <w:sz w:val="28"/>
          <w:szCs w:val="28"/>
          <w:u w:val="single"/>
        </w:rPr>
        <w:t>(</w:t>
      </w:r>
      <w:r w:rsidR="006B352A" w:rsidRPr="007B6D71">
        <w:rPr>
          <w:b/>
          <w:bCs/>
          <w:sz w:val="28"/>
          <w:szCs w:val="28"/>
          <w:u w:val="single"/>
        </w:rPr>
        <w:t>6</w:t>
      </w:r>
      <w:r w:rsidRPr="007B6D71">
        <w:rPr>
          <w:b/>
          <w:bCs/>
          <w:sz w:val="28"/>
          <w:szCs w:val="28"/>
          <w:u w:val="single"/>
        </w:rPr>
        <w:t xml:space="preserve"> уровень квалификации)»</w:t>
      </w:r>
    </w:p>
    <w:p w14:paraId="75B04C36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0768AA75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55600147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5F1DD22A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16147924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2A78126D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5B67A9DA" w14:textId="77777777" w:rsidR="0059431B" w:rsidRPr="007B6D71" w:rsidRDefault="0059431B" w:rsidP="0059431B">
      <w:pPr>
        <w:pStyle w:val="1"/>
        <w:spacing w:before="0"/>
        <w:jc w:val="center"/>
        <w:rPr>
          <w:lang w:val="ru-RU"/>
        </w:rPr>
      </w:pPr>
    </w:p>
    <w:p w14:paraId="32EBEA43" w14:textId="77777777" w:rsidR="0059431B" w:rsidRPr="007B6D71" w:rsidRDefault="0059431B" w:rsidP="0059431B">
      <w:pPr>
        <w:ind w:firstLine="0"/>
        <w:rPr>
          <w:b/>
          <w:bCs/>
          <w:sz w:val="28"/>
          <w:szCs w:val="28"/>
        </w:rPr>
      </w:pPr>
    </w:p>
    <w:p w14:paraId="1F86CC8E" w14:textId="77777777" w:rsidR="0059431B" w:rsidRPr="007B6D71" w:rsidRDefault="0059431B" w:rsidP="0059431B">
      <w:pPr>
        <w:ind w:firstLine="0"/>
        <w:rPr>
          <w:b/>
          <w:bCs/>
          <w:sz w:val="28"/>
          <w:szCs w:val="28"/>
        </w:rPr>
      </w:pPr>
    </w:p>
    <w:p w14:paraId="4F9A8527" w14:textId="77777777" w:rsidR="0059431B" w:rsidRPr="007B6D71" w:rsidRDefault="0059431B" w:rsidP="0059431B">
      <w:pPr>
        <w:ind w:firstLine="0"/>
        <w:rPr>
          <w:b/>
          <w:bCs/>
          <w:sz w:val="28"/>
          <w:szCs w:val="28"/>
        </w:rPr>
      </w:pPr>
    </w:p>
    <w:p w14:paraId="75F30434" w14:textId="77777777" w:rsidR="0059431B" w:rsidRPr="007B6D71" w:rsidRDefault="0059431B" w:rsidP="0059431B">
      <w:pPr>
        <w:ind w:firstLine="0"/>
        <w:rPr>
          <w:b/>
          <w:bCs/>
          <w:sz w:val="28"/>
          <w:szCs w:val="28"/>
        </w:rPr>
      </w:pPr>
    </w:p>
    <w:p w14:paraId="07BF01D9" w14:textId="24C7E0C9" w:rsidR="001A5232" w:rsidRPr="007B6D71" w:rsidRDefault="001A5232" w:rsidP="001A5232">
      <w:pPr>
        <w:ind w:firstLine="0"/>
        <w:rPr>
          <w:b/>
          <w:bCs/>
          <w:sz w:val="28"/>
          <w:szCs w:val="28"/>
          <w:u w:val="single"/>
        </w:rPr>
      </w:pPr>
    </w:p>
    <w:p w14:paraId="23075291" w14:textId="6AF74C74" w:rsidR="007B68A0" w:rsidRPr="007B6D71" w:rsidRDefault="007B68A0" w:rsidP="001A5232">
      <w:pPr>
        <w:ind w:firstLine="0"/>
        <w:rPr>
          <w:b/>
          <w:bCs/>
          <w:sz w:val="28"/>
          <w:szCs w:val="28"/>
          <w:u w:val="single"/>
        </w:rPr>
      </w:pPr>
    </w:p>
    <w:p w14:paraId="2A86B8F6" w14:textId="0D727549" w:rsidR="007B68A0" w:rsidRPr="007B6D71" w:rsidRDefault="007B68A0" w:rsidP="001A5232">
      <w:pPr>
        <w:ind w:firstLine="0"/>
        <w:rPr>
          <w:b/>
          <w:bCs/>
          <w:sz w:val="28"/>
          <w:szCs w:val="28"/>
          <w:u w:val="single"/>
        </w:rPr>
      </w:pPr>
    </w:p>
    <w:p w14:paraId="7B0A22AB" w14:textId="4EE10051" w:rsidR="007B68A0" w:rsidRPr="007B6D71" w:rsidRDefault="007B68A0" w:rsidP="001A5232">
      <w:pPr>
        <w:ind w:firstLine="0"/>
        <w:rPr>
          <w:b/>
          <w:bCs/>
          <w:sz w:val="28"/>
          <w:szCs w:val="28"/>
          <w:u w:val="single"/>
        </w:rPr>
      </w:pPr>
    </w:p>
    <w:p w14:paraId="28D6098E" w14:textId="3639562B" w:rsidR="007B68A0" w:rsidRPr="007B6D71" w:rsidRDefault="007B68A0" w:rsidP="001A5232">
      <w:pPr>
        <w:ind w:firstLine="0"/>
        <w:rPr>
          <w:b/>
          <w:bCs/>
          <w:sz w:val="28"/>
          <w:szCs w:val="28"/>
          <w:u w:val="single"/>
        </w:rPr>
      </w:pPr>
    </w:p>
    <w:p w14:paraId="50AB7155" w14:textId="77777777" w:rsidR="007B68A0" w:rsidRPr="007B6D71" w:rsidRDefault="007B68A0" w:rsidP="001A5232">
      <w:pPr>
        <w:ind w:firstLine="0"/>
        <w:rPr>
          <w:b/>
          <w:bCs/>
          <w:sz w:val="28"/>
          <w:szCs w:val="28"/>
          <w:u w:val="single"/>
        </w:rPr>
      </w:pPr>
    </w:p>
    <w:p w14:paraId="45B69DA0" w14:textId="77777777" w:rsidR="001A5232" w:rsidRPr="007B6D71" w:rsidRDefault="001A5232" w:rsidP="001A5232">
      <w:pPr>
        <w:ind w:firstLine="0"/>
        <w:rPr>
          <w:b/>
          <w:bCs/>
          <w:sz w:val="28"/>
          <w:szCs w:val="28"/>
        </w:rPr>
      </w:pPr>
    </w:p>
    <w:p w14:paraId="09C9DB05" w14:textId="77777777" w:rsidR="001A5232" w:rsidRPr="007B6D71" w:rsidRDefault="001A5232" w:rsidP="001A5232">
      <w:pPr>
        <w:ind w:firstLine="0"/>
        <w:jc w:val="center"/>
        <w:rPr>
          <w:b/>
          <w:bCs/>
          <w:sz w:val="28"/>
          <w:szCs w:val="28"/>
        </w:rPr>
      </w:pPr>
    </w:p>
    <w:p w14:paraId="1FE404C4" w14:textId="77777777" w:rsidR="001A5232" w:rsidRPr="007B6D71" w:rsidRDefault="001A5232" w:rsidP="001A5232">
      <w:pPr>
        <w:ind w:firstLine="0"/>
        <w:jc w:val="center"/>
        <w:rPr>
          <w:b/>
          <w:bCs/>
          <w:sz w:val="28"/>
          <w:szCs w:val="28"/>
        </w:rPr>
      </w:pPr>
    </w:p>
    <w:p w14:paraId="0997A4A7" w14:textId="7E733512" w:rsidR="001A5232" w:rsidRPr="007B6D71" w:rsidRDefault="001A5232" w:rsidP="001A5232">
      <w:pPr>
        <w:ind w:firstLine="0"/>
        <w:jc w:val="center"/>
        <w:rPr>
          <w:b/>
          <w:bCs/>
          <w:sz w:val="28"/>
          <w:szCs w:val="28"/>
        </w:rPr>
      </w:pPr>
      <w:r w:rsidRPr="007B6D71">
        <w:rPr>
          <w:b/>
          <w:bCs/>
          <w:sz w:val="28"/>
          <w:szCs w:val="28"/>
        </w:rPr>
        <w:t>201</w:t>
      </w:r>
      <w:r w:rsidR="007B68A0" w:rsidRPr="007B6D71">
        <w:rPr>
          <w:b/>
          <w:bCs/>
          <w:sz w:val="28"/>
          <w:szCs w:val="28"/>
        </w:rPr>
        <w:t>9</w:t>
      </w:r>
    </w:p>
    <w:p w14:paraId="34A67641" w14:textId="711363EB" w:rsidR="00B4224E" w:rsidRPr="00B4224E" w:rsidRDefault="00B4224E" w:rsidP="00B4224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B4224E">
        <w:rPr>
          <w:b/>
          <w:sz w:val="28"/>
          <w:szCs w:val="28"/>
        </w:rPr>
        <w:lastRenderedPageBreak/>
        <w:t>Состав примера оценочных средств</w:t>
      </w:r>
    </w:p>
    <w:p w14:paraId="0FED1314" w14:textId="77777777" w:rsidR="00B4224E" w:rsidRDefault="00B4224E" w:rsidP="00B4224E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6F2089F" w14:textId="1ADDAF92" w:rsidR="00B4224E" w:rsidRPr="004F0835" w:rsidRDefault="003431C1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r w:rsidRPr="00303657">
        <w:fldChar w:fldCharType="begin"/>
      </w:r>
      <w:r w:rsidRPr="00303657">
        <w:instrText xml:space="preserve"> TOC \o "1-3" \h \z \u </w:instrText>
      </w:r>
      <w:r w:rsidRPr="00303657">
        <w:fldChar w:fldCharType="separate"/>
      </w:r>
      <w:hyperlink w:anchor="_Toc27121773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Наименование квалификации и уровень квалификации: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_Toc27121773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417109" w14:textId="32EC702E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4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2.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Номер квалификации: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_Toc27121774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9A45BB" w14:textId="22223AB6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5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3.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_Toc27121775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C71DA25" w14:textId="4E8914B2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6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4.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Вид профессиональной деятельности: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_Toc27121776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CA94A9" w14:textId="22BB2787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7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5.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Спецификация заданий для теоретического этапа профессионального экзамена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_Toc27121777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B5DB5B" w14:textId="03D28994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8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6.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Спецификация заданий для практического этапа профессионального экзамена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_Toc27121778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AD023C" w14:textId="0B23411B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79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7.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Материально-техническое обеспечение оценочных мероприятий: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_Toc27121779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B3B78E8" w14:textId="3BA4CFE2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0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8.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Кадровое обеспечение оценочных мероприятий: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_Toc27121780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9A5691" w14:textId="5D22977D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1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9.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Требования безопасности к проведению оценочных мероприятий (при необходимости):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_Toc27121781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F7BCF0" w14:textId="28F61208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2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10.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Задания для теоретического этапа профессионального экзамена: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_Toc27121782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1808DF" w14:textId="4509E736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3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11.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_Toc27121783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6192A00" w14:textId="011995FF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4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12. Задания для практического этапа профессионального экзамена: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_Toc27121784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E6D3DC8" w14:textId="180B1135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5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13.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_Toc27121785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E7FE30" w14:textId="77DF96F8" w:rsidR="00B4224E" w:rsidRPr="004F0835" w:rsidRDefault="00A62D77" w:rsidP="004F0835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27121786" w:history="1"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14.</w:t>
        </w:r>
        <w:r w:rsidR="00B4224E" w:rsidRPr="004F0835">
          <w:rPr>
            <w:rFonts w:ascii="Times New Roman" w:hAnsi="Times New Roman"/>
            <w:noProof/>
            <w:sz w:val="24"/>
            <w:szCs w:val="24"/>
          </w:rPr>
          <w:tab/>
        </w:r>
        <w:r w:rsidR="00B4224E" w:rsidRPr="004F0835">
          <w:rPr>
            <w:rStyle w:val="ac"/>
            <w:rFonts w:ascii="Times New Roman" w:hAnsi="Times New Roman"/>
            <w:noProof/>
            <w:sz w:val="24"/>
            <w:szCs w:val="24"/>
          </w:rPr>
          <w:t>Перечень нормативных правовых и иных документов, использованных при подготовке комплекта оценочных средств (при наличии):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_Toc27121786 \h </w:instrTex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65C3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B4224E" w:rsidRPr="004F08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A0CFB9" w14:textId="5268BB9B" w:rsidR="003431C1" w:rsidRPr="00303657" w:rsidRDefault="003431C1" w:rsidP="00B4224E">
      <w:pPr>
        <w:spacing w:after="240"/>
        <w:ind w:firstLine="0"/>
        <w:rPr>
          <w:szCs w:val="24"/>
        </w:rPr>
      </w:pPr>
      <w:r w:rsidRPr="00303657">
        <w:rPr>
          <w:b/>
          <w:bCs/>
          <w:szCs w:val="24"/>
        </w:rPr>
        <w:fldChar w:fldCharType="end"/>
      </w:r>
    </w:p>
    <w:p w14:paraId="5D97F6AA" w14:textId="77777777" w:rsidR="0059431B" w:rsidRPr="00303657" w:rsidRDefault="0059431B" w:rsidP="0059431B">
      <w:pPr>
        <w:ind w:firstLine="0"/>
        <w:rPr>
          <w:szCs w:val="24"/>
        </w:rPr>
      </w:pPr>
    </w:p>
    <w:p w14:paraId="4BE20068" w14:textId="1A016787" w:rsidR="00611F16" w:rsidRPr="003431C1" w:rsidRDefault="00B4224E" w:rsidP="003431C1">
      <w:pPr>
        <w:pStyle w:val="1"/>
      </w:pPr>
      <w:bookmarkStart w:id="3" w:name="_Toc27121773"/>
      <w:bookmarkStart w:id="4" w:name="_Hlk478983223"/>
      <w:bookmarkEnd w:id="0"/>
      <w:r>
        <w:br w:type="page"/>
      </w:r>
      <w:r w:rsidR="00B64B56" w:rsidRPr="003431C1">
        <w:lastRenderedPageBreak/>
        <w:t>1.</w:t>
      </w:r>
      <w:r w:rsidR="00611F16" w:rsidRPr="003431C1">
        <w:tab/>
      </w:r>
      <w:r w:rsidR="00B64B56" w:rsidRPr="003431C1">
        <w:t>Наименование квалификации и уровень квалификации:</w:t>
      </w:r>
      <w:bookmarkEnd w:id="3"/>
      <w:r w:rsidR="00B64B56" w:rsidRPr="003431C1">
        <w:t xml:space="preserve"> </w:t>
      </w:r>
    </w:p>
    <w:p w14:paraId="7B63FA17" w14:textId="3CF631D1" w:rsidR="005C7861" w:rsidRPr="007B6D71" w:rsidRDefault="006B352A" w:rsidP="00D80376">
      <w:pPr>
        <w:widowControl w:val="0"/>
        <w:autoSpaceDE w:val="0"/>
        <w:autoSpaceDN w:val="0"/>
        <w:ind w:firstLine="0"/>
        <w:rPr>
          <w:szCs w:val="24"/>
          <w:u w:val="single"/>
        </w:rPr>
      </w:pPr>
      <w:r w:rsidRPr="007B6D71">
        <w:rPr>
          <w:szCs w:val="24"/>
          <w:u w:val="single"/>
        </w:rPr>
        <w:t xml:space="preserve">Архитектор-градостроитель </w:t>
      </w:r>
      <w:r w:rsidR="005C7861" w:rsidRPr="007B6D71">
        <w:rPr>
          <w:szCs w:val="24"/>
          <w:u w:val="single"/>
        </w:rPr>
        <w:t>(</w:t>
      </w:r>
      <w:r w:rsidRPr="007B6D71">
        <w:rPr>
          <w:szCs w:val="24"/>
          <w:u w:val="single"/>
        </w:rPr>
        <w:t>6</w:t>
      </w:r>
      <w:r w:rsidR="005C7861" w:rsidRPr="007B6D71">
        <w:rPr>
          <w:szCs w:val="24"/>
          <w:u w:val="single"/>
        </w:rPr>
        <w:t xml:space="preserve"> уровень квалификации)</w:t>
      </w:r>
    </w:p>
    <w:p w14:paraId="457E4861" w14:textId="69E3E9EB" w:rsidR="0059431B" w:rsidRPr="00A22896" w:rsidRDefault="0059431B" w:rsidP="0059431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8AB8D2E" w14:textId="3A59BA14" w:rsidR="00B64B56" w:rsidRPr="00A22896" w:rsidRDefault="00B64B56" w:rsidP="0059431B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Toc27121774"/>
      <w:r w:rsidRPr="003431C1">
        <w:rPr>
          <w:rStyle w:val="10"/>
          <w:lang w:val="x-none"/>
        </w:rPr>
        <w:t>2.</w:t>
      </w:r>
      <w:r w:rsidR="00611F16" w:rsidRPr="003431C1">
        <w:rPr>
          <w:rStyle w:val="10"/>
          <w:lang w:val="x-none"/>
        </w:rPr>
        <w:tab/>
      </w:r>
      <w:r w:rsidRPr="003431C1">
        <w:rPr>
          <w:rStyle w:val="10"/>
          <w:lang w:val="x-none"/>
        </w:rPr>
        <w:t>Номер квалификации:</w:t>
      </w:r>
      <w:bookmarkEnd w:id="5"/>
      <w:r w:rsidRPr="00A22896">
        <w:rPr>
          <w:sz w:val="28"/>
          <w:szCs w:val="28"/>
        </w:rPr>
        <w:t xml:space="preserve"> </w:t>
      </w:r>
      <w:r w:rsidR="006B352A" w:rsidRPr="007B6D71">
        <w:rPr>
          <w:szCs w:val="24"/>
          <w:u w:val="single"/>
        </w:rPr>
        <w:t>10.00600.01</w:t>
      </w:r>
    </w:p>
    <w:p w14:paraId="0853CC52" w14:textId="77777777" w:rsidR="00B64B56" w:rsidRPr="00056C7A" w:rsidRDefault="00B64B56" w:rsidP="00056C7A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056C7A">
        <w:rPr>
          <w:sz w:val="20"/>
        </w:rPr>
        <w:t>(номер</w:t>
      </w:r>
      <w:r w:rsidR="0059431B" w:rsidRPr="00056C7A">
        <w:rPr>
          <w:sz w:val="20"/>
        </w:rPr>
        <w:t xml:space="preserve"> квалификации </w:t>
      </w:r>
      <w:r w:rsidRPr="00056C7A">
        <w:rPr>
          <w:sz w:val="20"/>
        </w:rPr>
        <w:t>в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реестре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сведений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о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проведении</w:t>
      </w:r>
      <w:r w:rsidR="0059431B" w:rsidRPr="00056C7A">
        <w:rPr>
          <w:sz w:val="20"/>
        </w:rPr>
        <w:t xml:space="preserve"> н</w:t>
      </w:r>
      <w:r w:rsidRPr="00056C7A">
        <w:rPr>
          <w:sz w:val="20"/>
        </w:rPr>
        <w:t>езависимой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оценки</w:t>
      </w:r>
      <w:r w:rsidR="0059431B" w:rsidRPr="00056C7A">
        <w:rPr>
          <w:sz w:val="20"/>
        </w:rPr>
        <w:t xml:space="preserve"> </w:t>
      </w:r>
      <w:r w:rsidRPr="00056C7A">
        <w:rPr>
          <w:sz w:val="20"/>
        </w:rPr>
        <w:t>квалификации)</w:t>
      </w:r>
    </w:p>
    <w:p w14:paraId="11D21885" w14:textId="77777777" w:rsidR="0059431B" w:rsidRPr="00A22896" w:rsidRDefault="0059431B" w:rsidP="0059431B">
      <w:pPr>
        <w:suppressAutoHyphens/>
        <w:ind w:firstLine="0"/>
        <w:rPr>
          <w:sz w:val="28"/>
          <w:szCs w:val="28"/>
        </w:rPr>
      </w:pPr>
      <w:bookmarkStart w:id="6" w:name="_Hlk478982284"/>
    </w:p>
    <w:p w14:paraId="1D33C39D" w14:textId="77777777" w:rsidR="00611F16" w:rsidRDefault="00B64B56" w:rsidP="0059431B">
      <w:pPr>
        <w:suppressAutoHyphens/>
        <w:ind w:firstLine="0"/>
        <w:rPr>
          <w:sz w:val="28"/>
          <w:szCs w:val="28"/>
        </w:rPr>
      </w:pPr>
      <w:bookmarkStart w:id="7" w:name="_Toc27121775"/>
      <w:r w:rsidRPr="003431C1">
        <w:rPr>
          <w:rStyle w:val="10"/>
          <w:lang w:val="x-none"/>
        </w:rPr>
        <w:t>3.</w:t>
      </w:r>
      <w:r w:rsidR="00611F16" w:rsidRPr="003431C1">
        <w:rPr>
          <w:rStyle w:val="10"/>
          <w:lang w:val="x-none"/>
        </w:rPr>
        <w:tab/>
      </w:r>
      <w:r w:rsidRPr="003431C1">
        <w:rPr>
          <w:rStyle w:val="10"/>
          <w:lang w:val="x-none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bookmarkEnd w:id="7"/>
      <w:r w:rsidRPr="003431C1">
        <w:rPr>
          <w:rStyle w:val="10"/>
        </w:rPr>
        <w:t xml:space="preserve"> </w:t>
      </w:r>
      <w:r w:rsidRPr="00A22896">
        <w:rPr>
          <w:sz w:val="28"/>
          <w:szCs w:val="28"/>
        </w:rPr>
        <w:t xml:space="preserve">(далее </w:t>
      </w:r>
      <w:r w:rsidR="00D80376">
        <w:rPr>
          <w:sz w:val="28"/>
          <w:szCs w:val="28"/>
        </w:rPr>
        <w:t>–</w:t>
      </w:r>
      <w:r w:rsidRPr="00A22896">
        <w:rPr>
          <w:sz w:val="28"/>
          <w:szCs w:val="28"/>
        </w:rPr>
        <w:t xml:space="preserve"> требования к квалификации): </w:t>
      </w:r>
    </w:p>
    <w:p w14:paraId="440358AB" w14:textId="38367BAF" w:rsidR="00B64B56" w:rsidRPr="007B6D71" w:rsidRDefault="006B352A" w:rsidP="0059431B">
      <w:pPr>
        <w:suppressAutoHyphens/>
        <w:ind w:firstLine="0"/>
        <w:rPr>
          <w:szCs w:val="24"/>
          <w:u w:val="single"/>
        </w:rPr>
      </w:pPr>
      <w:r w:rsidRPr="007B6D71">
        <w:rPr>
          <w:szCs w:val="24"/>
          <w:u w:val="single"/>
        </w:rPr>
        <w:t>Градостроитель</w:t>
      </w:r>
      <w:r w:rsidR="0059431B" w:rsidRPr="007B6D71">
        <w:rPr>
          <w:szCs w:val="24"/>
          <w:u w:val="single"/>
        </w:rPr>
        <w:t>, 1</w:t>
      </w:r>
      <w:r w:rsidRPr="007B6D71">
        <w:rPr>
          <w:szCs w:val="24"/>
          <w:u w:val="single"/>
        </w:rPr>
        <w:t>0</w:t>
      </w:r>
      <w:r w:rsidR="0059431B" w:rsidRPr="007B6D71">
        <w:rPr>
          <w:szCs w:val="24"/>
          <w:u w:val="single"/>
        </w:rPr>
        <w:t>.</w:t>
      </w:r>
      <w:r w:rsidRPr="007B6D71">
        <w:rPr>
          <w:szCs w:val="24"/>
          <w:u w:val="single"/>
        </w:rPr>
        <w:t>006</w:t>
      </w:r>
      <w:r w:rsidR="0059431B" w:rsidRPr="007B6D71">
        <w:rPr>
          <w:szCs w:val="24"/>
          <w:u w:val="single"/>
        </w:rPr>
        <w:t xml:space="preserve"> (утв. </w:t>
      </w:r>
      <w:r w:rsidR="00D80376" w:rsidRPr="007B6D71">
        <w:rPr>
          <w:szCs w:val="24"/>
          <w:u w:val="single"/>
        </w:rPr>
        <w:t>п</w:t>
      </w:r>
      <w:r w:rsidR="0059431B" w:rsidRPr="007B6D71">
        <w:rPr>
          <w:szCs w:val="24"/>
          <w:u w:val="single"/>
        </w:rPr>
        <w:t xml:space="preserve">риказом Министерства труда и социальной защиты РФ от </w:t>
      </w:r>
      <w:r w:rsidRPr="007B6D71">
        <w:rPr>
          <w:szCs w:val="24"/>
          <w:u w:val="single"/>
        </w:rPr>
        <w:t>17.03.2016 № 110н, рег. номер 836</w:t>
      </w:r>
      <w:r w:rsidR="0059431B" w:rsidRPr="007B6D71">
        <w:rPr>
          <w:szCs w:val="24"/>
          <w:u w:val="single"/>
        </w:rPr>
        <w:t>)</w:t>
      </w:r>
    </w:p>
    <w:p w14:paraId="4F6D745B" w14:textId="77777777" w:rsidR="00B64B56" w:rsidRPr="00056C7A" w:rsidRDefault="00B64B56" w:rsidP="00056C7A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056C7A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6"/>
      <w:r w:rsidRPr="00056C7A">
        <w:rPr>
          <w:sz w:val="20"/>
        </w:rPr>
        <w:t xml:space="preserve"> устанавливающих квалификационные требования)</w:t>
      </w:r>
    </w:p>
    <w:p w14:paraId="1D3CE187" w14:textId="418F993B" w:rsidR="00B64B56" w:rsidRPr="003431C1" w:rsidRDefault="00B64B56" w:rsidP="003431C1">
      <w:pPr>
        <w:pStyle w:val="1"/>
      </w:pPr>
      <w:bookmarkStart w:id="8" w:name="_Toc27121776"/>
      <w:r w:rsidRPr="003431C1">
        <w:t>4.</w:t>
      </w:r>
      <w:r w:rsidR="00611F16" w:rsidRPr="003431C1">
        <w:tab/>
      </w:r>
      <w:r w:rsidRPr="003431C1">
        <w:t>Вид профессиональной деятельности:</w:t>
      </w:r>
      <w:bookmarkEnd w:id="8"/>
    </w:p>
    <w:bookmarkEnd w:id="4"/>
    <w:p w14:paraId="1F633E58" w14:textId="0BE5D34C" w:rsidR="00B64B56" w:rsidRPr="002C1335" w:rsidRDefault="00807963" w:rsidP="0059431B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  <w:u w:val="single"/>
        </w:rPr>
        <w:t>Деятельность по разработке документов сферы устойчивого развития территорий</w:t>
      </w:r>
    </w:p>
    <w:p w14:paraId="3D5B7AC1" w14:textId="5EB6C9CD" w:rsidR="00B64B56" w:rsidRDefault="00B64B56" w:rsidP="003431C1">
      <w:pPr>
        <w:pStyle w:val="1"/>
      </w:pPr>
      <w:bookmarkStart w:id="9" w:name="_Toc27121777"/>
      <w:r w:rsidRPr="003431C1">
        <w:t>5.</w:t>
      </w:r>
      <w:bookmarkStart w:id="10" w:name="_Hlk478983383"/>
      <w:r w:rsidR="00611F16" w:rsidRPr="003431C1">
        <w:tab/>
      </w:r>
      <w:r w:rsidRPr="003431C1">
        <w:t>Спецификация заданий для теоретического этапа профессионального экзамена</w:t>
      </w:r>
      <w:bookmarkEnd w:id="9"/>
    </w:p>
    <w:p w14:paraId="256899C9" w14:textId="77777777" w:rsidR="002C1335" w:rsidRPr="002C1335" w:rsidRDefault="002C1335" w:rsidP="002C1335">
      <w:pPr>
        <w:rPr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76"/>
        <w:gridCol w:w="1716"/>
        <w:gridCol w:w="2436"/>
      </w:tblGrid>
      <w:tr w:rsidR="00B64B56" w:rsidRPr="0059431B" w14:paraId="11C49902" w14:textId="77777777" w:rsidTr="003F496C">
        <w:trPr>
          <w:trHeight w:val="20"/>
        </w:trPr>
        <w:tc>
          <w:tcPr>
            <w:tcW w:w="2844" w:type="pct"/>
          </w:tcPr>
          <w:p w14:paraId="79810E35" w14:textId="77777777" w:rsidR="00B64B56" w:rsidRPr="007B68A0" w:rsidRDefault="00B64B56" w:rsidP="003F496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891" w:type="pct"/>
          </w:tcPr>
          <w:p w14:paraId="670B0E1F" w14:textId="77777777" w:rsidR="00B64B56" w:rsidRPr="007B68A0" w:rsidRDefault="00B64B56" w:rsidP="003F496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>Критерии оценки квалификации</w:t>
            </w:r>
          </w:p>
        </w:tc>
        <w:tc>
          <w:tcPr>
            <w:tcW w:w="1265" w:type="pct"/>
          </w:tcPr>
          <w:p w14:paraId="2E29B9AB" w14:textId="1366338E" w:rsidR="00B64B56" w:rsidRPr="007B68A0" w:rsidRDefault="00B64B56" w:rsidP="003F496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 xml:space="preserve">Тип и </w:t>
            </w:r>
            <w:r w:rsidR="003F496C">
              <w:rPr>
                <w:szCs w:val="24"/>
              </w:rPr>
              <w:t>№</w:t>
            </w:r>
            <w:r w:rsidRPr="007B68A0">
              <w:rPr>
                <w:szCs w:val="24"/>
              </w:rPr>
              <w:t xml:space="preserve"> задания</w:t>
            </w:r>
          </w:p>
        </w:tc>
      </w:tr>
      <w:tr w:rsidR="00B64A0E" w:rsidRPr="0059431B" w14:paraId="17F5A06C" w14:textId="77777777" w:rsidTr="003F496C">
        <w:trPr>
          <w:trHeight w:val="20"/>
        </w:trPr>
        <w:tc>
          <w:tcPr>
            <w:tcW w:w="2844" w:type="pct"/>
          </w:tcPr>
          <w:p w14:paraId="3E2EAAEF" w14:textId="77777777" w:rsidR="00B64A0E" w:rsidRPr="007B68A0" w:rsidRDefault="00E07E54" w:rsidP="00664D02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>1</w:t>
            </w:r>
          </w:p>
        </w:tc>
        <w:tc>
          <w:tcPr>
            <w:tcW w:w="891" w:type="pct"/>
          </w:tcPr>
          <w:p w14:paraId="1F60580F" w14:textId="77777777" w:rsidR="00B64A0E" w:rsidRPr="007B68A0" w:rsidRDefault="00E07E54" w:rsidP="00664D02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>2</w:t>
            </w:r>
          </w:p>
        </w:tc>
        <w:tc>
          <w:tcPr>
            <w:tcW w:w="1265" w:type="pct"/>
          </w:tcPr>
          <w:p w14:paraId="4E1F0AFE" w14:textId="77777777" w:rsidR="00B64A0E" w:rsidRPr="007B68A0" w:rsidRDefault="00E07E54" w:rsidP="00664D02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7B68A0">
              <w:rPr>
                <w:szCs w:val="24"/>
              </w:rPr>
              <w:t>3</w:t>
            </w:r>
          </w:p>
        </w:tc>
      </w:tr>
      <w:tr w:rsidR="00664D02" w:rsidRPr="0059431B" w14:paraId="049D6D41" w14:textId="77777777" w:rsidTr="00664D02">
        <w:trPr>
          <w:trHeight w:val="20"/>
        </w:trPr>
        <w:tc>
          <w:tcPr>
            <w:tcW w:w="5000" w:type="pct"/>
            <w:gridSpan w:val="3"/>
          </w:tcPr>
          <w:p w14:paraId="31898AC5" w14:textId="79632C7C" w:rsidR="00664D02" w:rsidRPr="007B68A0" w:rsidRDefault="00664D02" w:rsidP="00664D0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b/>
                <w:szCs w:val="24"/>
              </w:rPr>
              <w:t xml:space="preserve">К </w:t>
            </w:r>
            <w:r w:rsidR="00575025">
              <w:rPr>
                <w:b/>
                <w:szCs w:val="24"/>
              </w:rPr>
              <w:t>трудовой функции</w:t>
            </w:r>
            <w:r w:rsidRPr="00664D02">
              <w:rPr>
                <w:b/>
                <w:szCs w:val="24"/>
              </w:rPr>
              <w:t xml:space="preserve"> </w:t>
            </w:r>
            <w:r w:rsidRPr="00664D02">
              <w:rPr>
                <w:b/>
              </w:rPr>
              <w:t>A/01.6. Сбор и систематизация информации для разработки градостроительной документации</w:t>
            </w:r>
          </w:p>
        </w:tc>
      </w:tr>
      <w:tr w:rsidR="00BC2C32" w:rsidRPr="0059431B" w14:paraId="61341488" w14:textId="77777777" w:rsidTr="003F496C">
        <w:trPr>
          <w:trHeight w:val="20"/>
        </w:trPr>
        <w:tc>
          <w:tcPr>
            <w:tcW w:w="2844" w:type="pct"/>
          </w:tcPr>
          <w:p w14:paraId="04B80CE0" w14:textId="6514510E" w:rsidR="00BC2C32" w:rsidRDefault="00BC2C32" w:rsidP="00BC2C32">
            <w:pPr>
              <w:widowControl w:val="0"/>
              <w:autoSpaceDE w:val="0"/>
              <w:autoSpaceDN w:val="0"/>
              <w:ind w:firstLine="0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891" w:type="pct"/>
          </w:tcPr>
          <w:p w14:paraId="23D299A9" w14:textId="77777777" w:rsidR="00BC2C32" w:rsidRPr="00AB1F56" w:rsidRDefault="00BC2C32" w:rsidP="00D67DA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</w:tcPr>
          <w:p w14:paraId="615DA948" w14:textId="77777777" w:rsidR="00BC2C32" w:rsidRPr="0055107D" w:rsidRDefault="00BC2C32" w:rsidP="00D67DA2">
            <w:pPr>
              <w:widowControl w:val="0"/>
              <w:autoSpaceDE w:val="0"/>
              <w:autoSpaceDN w:val="0"/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383F55" w:rsidRPr="0059431B" w14:paraId="61A06585" w14:textId="77777777" w:rsidTr="003F496C">
        <w:trPr>
          <w:trHeight w:val="20"/>
        </w:trPr>
        <w:tc>
          <w:tcPr>
            <w:tcW w:w="2844" w:type="pct"/>
          </w:tcPr>
          <w:p w14:paraId="4F9F45C6" w14:textId="77777777" w:rsidR="00383F55" w:rsidRPr="007B68A0" w:rsidRDefault="00383F55" w:rsidP="008415B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Виды градостроительной документации, их взаимосвязи, методологии, методики и технологии их разработки в Российской Федерации</w:t>
            </w:r>
          </w:p>
        </w:tc>
        <w:tc>
          <w:tcPr>
            <w:tcW w:w="891" w:type="pct"/>
            <w:vMerge w:val="restart"/>
          </w:tcPr>
          <w:p w14:paraId="2C449A38" w14:textId="77777777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>1 балл за правильно выполненное задание</w:t>
            </w:r>
          </w:p>
        </w:tc>
        <w:tc>
          <w:tcPr>
            <w:tcW w:w="1265" w:type="pct"/>
            <w:vMerge w:val="restart"/>
          </w:tcPr>
          <w:p w14:paraId="6CBA8AFD" w14:textId="77777777" w:rsidR="00F44BBE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с выбором ответа, </w:t>
            </w:r>
          </w:p>
          <w:p w14:paraId="4A5E2D97" w14:textId="54A5E7FC" w:rsidR="00383F55" w:rsidRPr="00611F16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№ 6, 7, 9, 12, 13, 18, 19, 21, 22, 23, 25, 26, 27, 28, </w:t>
            </w:r>
            <w:r w:rsidR="00244A33" w:rsidRPr="00611F16">
              <w:rPr>
                <w:szCs w:val="24"/>
              </w:rPr>
              <w:t xml:space="preserve">29, </w:t>
            </w:r>
            <w:r w:rsidRPr="00611F16">
              <w:rPr>
                <w:szCs w:val="24"/>
              </w:rPr>
              <w:t>30, 34, 35, 36, 37, 42, 45, 46, 47, 50, 51, 52, 53, 54, 55, 56, 57, 58, 59</w:t>
            </w:r>
            <w:r w:rsidR="00244A33" w:rsidRPr="00611F16">
              <w:rPr>
                <w:szCs w:val="24"/>
              </w:rPr>
              <w:t>, 66, 67</w:t>
            </w:r>
          </w:p>
          <w:p w14:paraId="1D56009E" w14:textId="1A07CAA1" w:rsidR="00383F55" w:rsidRPr="00611F16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14:paraId="150F6408" w14:textId="77777777" w:rsidR="00F44BBE" w:rsidRDefault="00383F55" w:rsidP="007640C8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на установление соответствия, </w:t>
            </w:r>
          </w:p>
          <w:p w14:paraId="4EE2EA33" w14:textId="4B72FAE1" w:rsidR="00383F55" w:rsidRPr="00611F16" w:rsidRDefault="00383F55" w:rsidP="007640C8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№ 20, 32, 33 </w:t>
            </w:r>
          </w:p>
          <w:p w14:paraId="0E426548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  <w:p w14:paraId="00807B6D" w14:textId="77777777" w:rsidR="00F44BBE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на установление последовательности, </w:t>
            </w:r>
          </w:p>
          <w:p w14:paraId="24344231" w14:textId="0A7D35AA" w:rsidR="00383F55" w:rsidRPr="00611F16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>№ 48, 49</w:t>
            </w:r>
          </w:p>
          <w:p w14:paraId="36974BA0" w14:textId="77777777" w:rsidR="00383F55" w:rsidRPr="00611F16" w:rsidRDefault="00383F55" w:rsidP="008415B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14:paraId="473A32BE" w14:textId="77777777" w:rsidR="00F44BBE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lastRenderedPageBreak/>
              <w:t xml:space="preserve">Задание с открытым ответом, </w:t>
            </w:r>
          </w:p>
          <w:p w14:paraId="5EDD0F4A" w14:textId="71BC397F" w:rsidR="00383F55" w:rsidRPr="00611F16" w:rsidRDefault="00383F55" w:rsidP="00723488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№ </w:t>
            </w:r>
            <w:r w:rsidR="004D6C72" w:rsidRPr="00611F16">
              <w:rPr>
                <w:szCs w:val="24"/>
              </w:rPr>
              <w:t xml:space="preserve">1, </w:t>
            </w:r>
            <w:r w:rsidRPr="00611F16">
              <w:rPr>
                <w:szCs w:val="24"/>
              </w:rPr>
              <w:t>8, 17, 60, 61, 69</w:t>
            </w:r>
          </w:p>
        </w:tc>
      </w:tr>
      <w:tr w:rsidR="00383F55" w:rsidRPr="0059431B" w14:paraId="27195897" w14:textId="77777777" w:rsidTr="003F496C">
        <w:trPr>
          <w:trHeight w:val="20"/>
        </w:trPr>
        <w:tc>
          <w:tcPr>
            <w:tcW w:w="2844" w:type="pct"/>
          </w:tcPr>
          <w:p w14:paraId="61637EC6" w14:textId="77777777" w:rsidR="00383F55" w:rsidRPr="005D6228" w:rsidRDefault="00383F55" w:rsidP="008415BB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Институциональная организация градостроительного и архитектурно-строительного проектного дела в Российской Федерации</w:t>
            </w:r>
          </w:p>
        </w:tc>
        <w:tc>
          <w:tcPr>
            <w:tcW w:w="891" w:type="pct"/>
            <w:vMerge/>
          </w:tcPr>
          <w:p w14:paraId="41035B81" w14:textId="286418A7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38DA3B15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080446E3" w14:textId="77777777" w:rsidTr="003F496C">
        <w:trPr>
          <w:trHeight w:val="20"/>
        </w:trPr>
        <w:tc>
          <w:tcPr>
            <w:tcW w:w="2844" w:type="pct"/>
          </w:tcPr>
          <w:p w14:paraId="12686908" w14:textId="77777777" w:rsidR="00383F55" w:rsidRPr="007B68A0" w:rsidRDefault="00383F55" w:rsidP="008415B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Методы инжиниринга в градостроительной деятельности</w:t>
            </w:r>
          </w:p>
        </w:tc>
        <w:tc>
          <w:tcPr>
            <w:tcW w:w="891" w:type="pct"/>
            <w:vMerge/>
          </w:tcPr>
          <w:p w14:paraId="4A921905" w14:textId="23128088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2372D93A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12445DAE" w14:textId="77777777" w:rsidTr="003F496C">
        <w:trPr>
          <w:trHeight w:val="20"/>
        </w:trPr>
        <w:tc>
          <w:tcPr>
            <w:tcW w:w="2844" w:type="pct"/>
          </w:tcPr>
          <w:p w14:paraId="27202A83" w14:textId="77777777" w:rsidR="00383F55" w:rsidRPr="00031517" w:rsidRDefault="00383F55" w:rsidP="0084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02">
              <w:rPr>
                <w:rFonts w:ascii="Times New Roman" w:hAnsi="Times New Roman" w:cs="Times New Roman"/>
                <w:sz w:val="24"/>
                <w:szCs w:val="24"/>
              </w:rPr>
              <w:t>Методы применения профессиональных, в том числе инновационных знаний технологического и методического характера</w:t>
            </w:r>
          </w:p>
        </w:tc>
        <w:tc>
          <w:tcPr>
            <w:tcW w:w="891" w:type="pct"/>
            <w:vMerge/>
          </w:tcPr>
          <w:p w14:paraId="180BB856" w14:textId="17D9AE49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4AB7F6E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6F84DDA2" w14:textId="77777777" w:rsidTr="003F496C">
        <w:trPr>
          <w:trHeight w:val="20"/>
        </w:trPr>
        <w:tc>
          <w:tcPr>
            <w:tcW w:w="2844" w:type="pct"/>
          </w:tcPr>
          <w:p w14:paraId="63CA90F5" w14:textId="77777777" w:rsidR="00383F55" w:rsidRPr="005D6228" w:rsidRDefault="00383F55" w:rsidP="008415BB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Порядок организации нормативно-правового обеспечения градостроительной деятельности</w:t>
            </w:r>
          </w:p>
        </w:tc>
        <w:tc>
          <w:tcPr>
            <w:tcW w:w="891" w:type="pct"/>
            <w:vMerge/>
          </w:tcPr>
          <w:p w14:paraId="6D280269" w14:textId="14FFE7EF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32F15634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136C0AE5" w14:textId="77777777" w:rsidTr="003F496C">
        <w:trPr>
          <w:trHeight w:val="20"/>
        </w:trPr>
        <w:tc>
          <w:tcPr>
            <w:tcW w:w="2844" w:type="pct"/>
          </w:tcPr>
          <w:p w14:paraId="57377A66" w14:textId="77777777" w:rsidR="00383F55" w:rsidRPr="007B68A0" w:rsidRDefault="00383F55" w:rsidP="008415BB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градостроительного проектирования и планировки территории</w:t>
            </w:r>
          </w:p>
        </w:tc>
        <w:tc>
          <w:tcPr>
            <w:tcW w:w="891" w:type="pct"/>
            <w:vMerge/>
          </w:tcPr>
          <w:p w14:paraId="065F8049" w14:textId="38718541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79BE450D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05A61B95" w14:textId="77777777" w:rsidTr="003F496C">
        <w:trPr>
          <w:trHeight w:val="20"/>
        </w:trPr>
        <w:tc>
          <w:tcPr>
            <w:tcW w:w="2844" w:type="pct"/>
          </w:tcPr>
          <w:p w14:paraId="32EAC0BE" w14:textId="77777777" w:rsidR="00383F55" w:rsidRPr="005D6228" w:rsidRDefault="00383F55" w:rsidP="008415BB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и методы вовлечения общественности в планирование в области градостроительства</w:t>
            </w:r>
          </w:p>
        </w:tc>
        <w:tc>
          <w:tcPr>
            <w:tcW w:w="891" w:type="pct"/>
            <w:vMerge/>
          </w:tcPr>
          <w:p w14:paraId="72F112C9" w14:textId="7611E8C0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256A9A17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7D5F8297" w14:textId="77777777" w:rsidTr="003F496C">
        <w:trPr>
          <w:trHeight w:val="20"/>
        </w:trPr>
        <w:tc>
          <w:tcPr>
            <w:tcW w:w="2844" w:type="pct"/>
          </w:tcPr>
          <w:p w14:paraId="507CD195" w14:textId="77777777" w:rsidR="00383F55" w:rsidRPr="005D6228" w:rsidRDefault="00383F55" w:rsidP="0084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 основные методы демографии и экономики</w:t>
            </w:r>
          </w:p>
        </w:tc>
        <w:tc>
          <w:tcPr>
            <w:tcW w:w="891" w:type="pct"/>
            <w:vMerge/>
          </w:tcPr>
          <w:p w14:paraId="5F8132A5" w14:textId="281AFB4C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390E870B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3047E57D" w14:textId="77777777" w:rsidTr="003F496C">
        <w:trPr>
          <w:trHeight w:val="20"/>
        </w:trPr>
        <w:tc>
          <w:tcPr>
            <w:tcW w:w="2844" w:type="pct"/>
          </w:tcPr>
          <w:p w14:paraId="5421D3A4" w14:textId="77777777" w:rsidR="00383F55" w:rsidRPr="007B68A0" w:rsidRDefault="00383F55" w:rsidP="008415B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организации регулирования градостроительной деятельности органами государственной власти и местного самоуправления в Российской Федерации</w:t>
            </w:r>
          </w:p>
        </w:tc>
        <w:tc>
          <w:tcPr>
            <w:tcW w:w="891" w:type="pct"/>
            <w:vMerge/>
          </w:tcPr>
          <w:p w14:paraId="30C10CED" w14:textId="2E275BAA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68D436D1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7C152A63" w14:textId="77777777" w:rsidTr="003F496C">
        <w:trPr>
          <w:trHeight w:val="20"/>
        </w:trPr>
        <w:tc>
          <w:tcPr>
            <w:tcW w:w="2844" w:type="pct"/>
          </w:tcPr>
          <w:p w14:paraId="513BC606" w14:textId="77777777" w:rsidR="00383F55" w:rsidRPr="00031517" w:rsidRDefault="00383F55" w:rsidP="0084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02">
              <w:rPr>
                <w:rFonts w:ascii="Times New Roman" w:hAnsi="Times New Roman" w:cs="Times New Roman"/>
                <w:sz w:val="24"/>
                <w:szCs w:val="24"/>
              </w:rPr>
              <w:t>Принципы стратегического планирования развития территорий и поселений</w:t>
            </w:r>
          </w:p>
        </w:tc>
        <w:tc>
          <w:tcPr>
            <w:tcW w:w="891" w:type="pct"/>
            <w:vMerge/>
          </w:tcPr>
          <w:p w14:paraId="7D28B74E" w14:textId="36F4666B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E0D3774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5EA4AC8E" w14:textId="77777777" w:rsidTr="003F496C">
        <w:trPr>
          <w:trHeight w:val="20"/>
        </w:trPr>
        <w:tc>
          <w:tcPr>
            <w:tcW w:w="2844" w:type="pct"/>
          </w:tcPr>
          <w:p w14:paraId="53082295" w14:textId="77777777" w:rsidR="00383F55" w:rsidRPr="00031517" w:rsidRDefault="00383F55" w:rsidP="0084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02">
              <w:rPr>
                <w:rFonts w:ascii="Times New Roman" w:hAnsi="Times New Roman" w:cs="Times New Roman"/>
                <w:sz w:val="24"/>
                <w:szCs w:val="24"/>
              </w:rPr>
              <w:t>Принципы территориального маркетинга и брендинга</w:t>
            </w:r>
          </w:p>
        </w:tc>
        <w:tc>
          <w:tcPr>
            <w:tcW w:w="891" w:type="pct"/>
            <w:vMerge/>
          </w:tcPr>
          <w:p w14:paraId="7A238977" w14:textId="5909F2A8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405D842E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66806129" w14:textId="77777777" w:rsidTr="003F496C">
        <w:trPr>
          <w:trHeight w:val="20"/>
        </w:trPr>
        <w:tc>
          <w:tcPr>
            <w:tcW w:w="2844" w:type="pct"/>
          </w:tcPr>
          <w:p w14:paraId="6E7CA73D" w14:textId="77777777" w:rsidR="00383F55" w:rsidRPr="007B68A0" w:rsidRDefault="00383F55" w:rsidP="008415BB">
            <w:pPr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устойчивого развития территорий</w:t>
            </w:r>
          </w:p>
        </w:tc>
        <w:tc>
          <w:tcPr>
            <w:tcW w:w="891" w:type="pct"/>
            <w:vMerge/>
          </w:tcPr>
          <w:p w14:paraId="3F28BF54" w14:textId="6DAF046D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940D036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7A62C3E1" w14:textId="77777777" w:rsidTr="003F496C">
        <w:trPr>
          <w:trHeight w:val="20"/>
        </w:trPr>
        <w:tc>
          <w:tcPr>
            <w:tcW w:w="2844" w:type="pct"/>
          </w:tcPr>
          <w:p w14:paraId="661C4EEA" w14:textId="77777777" w:rsidR="00383F55" w:rsidRPr="00031517" w:rsidRDefault="00383F55" w:rsidP="0084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02">
              <w:rPr>
                <w:rFonts w:ascii="Times New Roman" w:hAnsi="Times New Roman" w:cs="Times New Roman"/>
                <w:sz w:val="24"/>
                <w:szCs w:val="24"/>
              </w:rPr>
              <w:t>Пространственный и градостроительный анализ территории</w:t>
            </w:r>
          </w:p>
        </w:tc>
        <w:tc>
          <w:tcPr>
            <w:tcW w:w="891" w:type="pct"/>
            <w:vMerge/>
          </w:tcPr>
          <w:p w14:paraId="670C4BDC" w14:textId="6E49AAED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0289C54D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33C97CFE" w14:textId="77777777" w:rsidTr="003F496C">
        <w:trPr>
          <w:trHeight w:val="20"/>
        </w:trPr>
        <w:tc>
          <w:tcPr>
            <w:tcW w:w="2844" w:type="pct"/>
          </w:tcPr>
          <w:p w14:paraId="3A0195B0" w14:textId="77777777" w:rsidR="00383F55" w:rsidRPr="007B68A0" w:rsidRDefault="00383F55" w:rsidP="008415B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Профессиональные средства визуализации и презентации градостроительных исследований, проектных решений и материалов градостроительной документации</w:t>
            </w:r>
          </w:p>
        </w:tc>
        <w:tc>
          <w:tcPr>
            <w:tcW w:w="891" w:type="pct"/>
            <w:vMerge/>
          </w:tcPr>
          <w:p w14:paraId="69D85096" w14:textId="00585FCE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2A98678E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261280D3" w14:textId="77777777" w:rsidTr="003F496C">
        <w:trPr>
          <w:trHeight w:val="20"/>
        </w:trPr>
        <w:tc>
          <w:tcPr>
            <w:tcW w:w="2844" w:type="pct"/>
          </w:tcPr>
          <w:p w14:paraId="53CCDDE9" w14:textId="77777777" w:rsidR="00383F55" w:rsidRPr="005D6228" w:rsidRDefault="00383F55" w:rsidP="008415BB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Система конкурсных процедур сферы градостроительной деятельности в Российской Федерации, включая информационные сообщения об организации конкурсных процедур</w:t>
            </w:r>
          </w:p>
        </w:tc>
        <w:tc>
          <w:tcPr>
            <w:tcW w:w="891" w:type="pct"/>
            <w:vMerge/>
          </w:tcPr>
          <w:p w14:paraId="756A11FA" w14:textId="59600DAB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014097F7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24E64F94" w14:textId="77777777" w:rsidTr="003F496C">
        <w:trPr>
          <w:trHeight w:val="20"/>
        </w:trPr>
        <w:tc>
          <w:tcPr>
            <w:tcW w:w="2844" w:type="pct"/>
          </w:tcPr>
          <w:p w14:paraId="2EE4EAEF" w14:textId="77777777" w:rsidR="00383F55" w:rsidRPr="007B68A0" w:rsidRDefault="00383F55" w:rsidP="008415B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Современные технологии поиска, обработки, хранения и использования профессионально значимой информации</w:t>
            </w:r>
          </w:p>
        </w:tc>
        <w:tc>
          <w:tcPr>
            <w:tcW w:w="891" w:type="pct"/>
            <w:vMerge/>
          </w:tcPr>
          <w:p w14:paraId="1F158E5B" w14:textId="54F93CED" w:rsidR="00383F55" w:rsidRPr="00611F16" w:rsidRDefault="00383F55" w:rsidP="00D67DA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9030BBF" w14:textId="77777777" w:rsidR="00383F55" w:rsidRPr="00611F16" w:rsidRDefault="00383F55" w:rsidP="003F496C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140C7094" w14:textId="77777777" w:rsidTr="003F496C">
        <w:trPr>
          <w:trHeight w:val="20"/>
        </w:trPr>
        <w:tc>
          <w:tcPr>
            <w:tcW w:w="2844" w:type="pct"/>
          </w:tcPr>
          <w:p w14:paraId="3287B0E7" w14:textId="77777777" w:rsidR="00383F55" w:rsidRPr="007B68A0" w:rsidRDefault="00383F55" w:rsidP="00664D02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Требования нормативных правовых актов и документов, регламентирующих сферу пространственного преобразования территорий в Российской Федерации</w:t>
            </w:r>
          </w:p>
        </w:tc>
        <w:tc>
          <w:tcPr>
            <w:tcW w:w="891" w:type="pct"/>
            <w:vMerge/>
          </w:tcPr>
          <w:p w14:paraId="1A9A5EBB" w14:textId="78A33639" w:rsidR="00383F55" w:rsidRPr="00611F16" w:rsidRDefault="00383F55" w:rsidP="00664D0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4D2B5FF1" w14:textId="77777777" w:rsidR="00383F55" w:rsidRPr="00611F16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664D02" w:rsidRPr="0059431B" w14:paraId="5ADBEAF2" w14:textId="77777777" w:rsidTr="00664D02">
        <w:trPr>
          <w:trHeight w:val="20"/>
        </w:trPr>
        <w:tc>
          <w:tcPr>
            <w:tcW w:w="5000" w:type="pct"/>
            <w:gridSpan w:val="3"/>
          </w:tcPr>
          <w:p w14:paraId="276B4FAA" w14:textId="5783D801" w:rsidR="00664D02" w:rsidRPr="00611F16" w:rsidRDefault="00664D02" w:rsidP="00664D02">
            <w:pPr>
              <w:widowControl w:val="0"/>
              <w:autoSpaceDE w:val="0"/>
              <w:autoSpaceDN w:val="0"/>
              <w:ind w:firstLine="0"/>
              <w:rPr>
                <w:b/>
                <w:szCs w:val="24"/>
              </w:rPr>
            </w:pPr>
            <w:r w:rsidRPr="00611F16">
              <w:rPr>
                <w:b/>
                <w:szCs w:val="24"/>
              </w:rPr>
              <w:t xml:space="preserve">К </w:t>
            </w:r>
            <w:r w:rsidR="00B75F7D" w:rsidRPr="00611F16">
              <w:rPr>
                <w:b/>
                <w:szCs w:val="24"/>
              </w:rPr>
              <w:t>трудовой функция</w:t>
            </w:r>
            <w:r w:rsidRPr="00611F16">
              <w:rPr>
                <w:b/>
                <w:szCs w:val="24"/>
              </w:rPr>
              <w:t xml:space="preserve"> </w:t>
            </w:r>
            <w:r w:rsidRPr="00611F16">
              <w:rPr>
                <w:b/>
              </w:rPr>
              <w:t>A/02.6. Формирование комплекта градостроительной документации применительно к территориальному объекту, для которого документация разрабатывается</w:t>
            </w:r>
          </w:p>
        </w:tc>
      </w:tr>
      <w:tr w:rsidR="009F451E" w:rsidRPr="0059431B" w14:paraId="6524582A" w14:textId="77777777" w:rsidTr="003F496C">
        <w:trPr>
          <w:trHeight w:val="20"/>
        </w:trPr>
        <w:tc>
          <w:tcPr>
            <w:tcW w:w="2844" w:type="pct"/>
          </w:tcPr>
          <w:p w14:paraId="14432D5B" w14:textId="0D7C81F6" w:rsidR="009F451E" w:rsidRDefault="009F451E" w:rsidP="009F451E">
            <w:pPr>
              <w:suppressAutoHyphens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Знания:</w:t>
            </w:r>
          </w:p>
        </w:tc>
        <w:tc>
          <w:tcPr>
            <w:tcW w:w="891" w:type="pct"/>
          </w:tcPr>
          <w:p w14:paraId="702FC02A" w14:textId="77777777" w:rsidR="009F451E" w:rsidRPr="00611F16" w:rsidRDefault="009F451E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</w:tcPr>
          <w:p w14:paraId="72EC0FBA" w14:textId="77777777" w:rsidR="009F451E" w:rsidRPr="00611F16" w:rsidRDefault="009F451E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383F55" w:rsidRPr="0059431B" w14:paraId="632351FB" w14:textId="77777777" w:rsidTr="003F496C">
        <w:trPr>
          <w:trHeight w:val="20"/>
        </w:trPr>
        <w:tc>
          <w:tcPr>
            <w:tcW w:w="2844" w:type="pct"/>
          </w:tcPr>
          <w:p w14:paraId="1929C1BF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Базовые принципы организации регулирования градостроительной деятельности органами государственной власти и местного самоуправления в Российской Федерации</w:t>
            </w:r>
          </w:p>
        </w:tc>
        <w:tc>
          <w:tcPr>
            <w:tcW w:w="891" w:type="pct"/>
            <w:vMerge w:val="restart"/>
          </w:tcPr>
          <w:p w14:paraId="71FA8DE8" w14:textId="5326286D" w:rsidR="00383F55" w:rsidRPr="00611F16" w:rsidRDefault="00383F55" w:rsidP="00383F55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>1 балл за правильно выполненное задание</w:t>
            </w:r>
          </w:p>
        </w:tc>
        <w:tc>
          <w:tcPr>
            <w:tcW w:w="1265" w:type="pct"/>
            <w:vMerge w:val="restart"/>
          </w:tcPr>
          <w:p w14:paraId="4B544ED7" w14:textId="77777777" w:rsidR="00F44BBE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с выбором ответа, </w:t>
            </w:r>
          </w:p>
          <w:p w14:paraId="7197C562" w14:textId="7B7E753A" w:rsidR="00383F55" w:rsidRPr="00611F16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№ 2, 3, 5, 10, 11, </w:t>
            </w:r>
            <w:r w:rsidR="00244A33" w:rsidRPr="00611F16">
              <w:rPr>
                <w:szCs w:val="24"/>
              </w:rPr>
              <w:t xml:space="preserve">24, </w:t>
            </w:r>
            <w:r w:rsidRPr="00611F16">
              <w:rPr>
                <w:szCs w:val="24"/>
              </w:rPr>
              <w:t xml:space="preserve">31, </w:t>
            </w:r>
            <w:r w:rsidR="00244A33" w:rsidRPr="00611F16">
              <w:rPr>
                <w:szCs w:val="24"/>
              </w:rPr>
              <w:t xml:space="preserve">38, </w:t>
            </w:r>
            <w:r w:rsidR="001301C1">
              <w:rPr>
                <w:szCs w:val="24"/>
              </w:rPr>
              <w:t xml:space="preserve">39, 40, </w:t>
            </w:r>
            <w:r w:rsidRPr="00611F16">
              <w:rPr>
                <w:szCs w:val="24"/>
              </w:rPr>
              <w:t>43, 44, 63</w:t>
            </w:r>
            <w:r w:rsidR="00244A33" w:rsidRPr="00611F16">
              <w:rPr>
                <w:szCs w:val="24"/>
              </w:rPr>
              <w:t>, 64, 65</w:t>
            </w:r>
            <w:r w:rsidR="00D80376" w:rsidRPr="00611F16">
              <w:rPr>
                <w:szCs w:val="24"/>
              </w:rPr>
              <w:t>, 68</w:t>
            </w:r>
          </w:p>
          <w:p w14:paraId="00875C3D" w14:textId="77777777" w:rsidR="00244A33" w:rsidRPr="00611F16" w:rsidRDefault="00244A33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14:paraId="3DFA9650" w14:textId="77777777" w:rsidR="00F44BBE" w:rsidRDefault="00383F55" w:rsidP="009F451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на установление соответствия, </w:t>
            </w:r>
          </w:p>
          <w:p w14:paraId="0001A751" w14:textId="7C615B5A" w:rsidR="00383F55" w:rsidRPr="00611F16" w:rsidRDefault="00383F55" w:rsidP="009F451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>№ 14, 41</w:t>
            </w:r>
            <w:r w:rsidR="004D6C72" w:rsidRPr="00611F16">
              <w:rPr>
                <w:szCs w:val="24"/>
              </w:rPr>
              <w:t>, 62</w:t>
            </w:r>
          </w:p>
          <w:p w14:paraId="47FA323B" w14:textId="77777777" w:rsidR="00244A33" w:rsidRPr="00611F16" w:rsidRDefault="00244A33" w:rsidP="009F451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14:paraId="37B07101" w14:textId="77777777" w:rsidR="00F44BBE" w:rsidRDefault="004D6C72" w:rsidP="004D6C72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Задание с открытым ответом, </w:t>
            </w:r>
          </w:p>
          <w:p w14:paraId="71299418" w14:textId="50468352" w:rsidR="004D6C72" w:rsidRPr="00611F16" w:rsidRDefault="004D6C72" w:rsidP="008415B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611F16">
              <w:rPr>
                <w:szCs w:val="24"/>
              </w:rPr>
              <w:t xml:space="preserve">№ 4, 15, 16, </w:t>
            </w:r>
            <w:r w:rsidR="00D80376" w:rsidRPr="00611F16">
              <w:rPr>
                <w:szCs w:val="24"/>
              </w:rPr>
              <w:t>70</w:t>
            </w:r>
          </w:p>
        </w:tc>
      </w:tr>
      <w:tr w:rsidR="00383F55" w:rsidRPr="0059431B" w14:paraId="39A79BB3" w14:textId="77777777" w:rsidTr="003F496C">
        <w:trPr>
          <w:trHeight w:val="20"/>
        </w:trPr>
        <w:tc>
          <w:tcPr>
            <w:tcW w:w="2844" w:type="pct"/>
          </w:tcPr>
          <w:p w14:paraId="5D0CEE5C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Виды градостроительной документации, их взаимосвязи в Российской Федерации</w:t>
            </w:r>
          </w:p>
        </w:tc>
        <w:tc>
          <w:tcPr>
            <w:tcW w:w="891" w:type="pct"/>
            <w:vMerge/>
          </w:tcPr>
          <w:p w14:paraId="54213A01" w14:textId="0BA1A43B" w:rsidR="00383F55" w:rsidRPr="00A455C7" w:rsidRDefault="00383F55" w:rsidP="00587AAA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9BB1880" w14:textId="37C833B0" w:rsidR="00383F55" w:rsidRPr="007B68A0" w:rsidRDefault="00383F55" w:rsidP="009F451E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65CFF349" w14:textId="77777777" w:rsidTr="003F496C">
        <w:trPr>
          <w:trHeight w:val="20"/>
        </w:trPr>
        <w:tc>
          <w:tcPr>
            <w:tcW w:w="2844" w:type="pct"/>
          </w:tcPr>
          <w:p w14:paraId="6E0CFA84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Виды и базовые взаимосвязи развития территориальных объектов и компонентов планировочной структуры (планировочных центров, осей, районов и зон)</w:t>
            </w:r>
          </w:p>
        </w:tc>
        <w:tc>
          <w:tcPr>
            <w:tcW w:w="891" w:type="pct"/>
            <w:vMerge/>
          </w:tcPr>
          <w:p w14:paraId="02F387A7" w14:textId="4A33D98C" w:rsidR="00383F55" w:rsidRPr="00A455C7" w:rsidRDefault="00383F55" w:rsidP="00587AAA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53A7C225" w14:textId="435DA73C" w:rsidR="00383F55" w:rsidRPr="007B68A0" w:rsidRDefault="00383F55" w:rsidP="009F451E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358702DB" w14:textId="77777777" w:rsidTr="003F496C">
        <w:trPr>
          <w:trHeight w:val="20"/>
        </w:trPr>
        <w:tc>
          <w:tcPr>
            <w:tcW w:w="2844" w:type="pct"/>
          </w:tcPr>
          <w:p w14:paraId="437DED82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Система правовых и нормативных требований к оформлению, комплектации и представлению различных видов градостроительной документации</w:t>
            </w:r>
          </w:p>
        </w:tc>
        <w:tc>
          <w:tcPr>
            <w:tcW w:w="891" w:type="pct"/>
            <w:vMerge/>
          </w:tcPr>
          <w:p w14:paraId="510D7AA7" w14:textId="2578EC58" w:rsidR="00383F55" w:rsidRPr="007B68A0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0D273E20" w14:textId="5A3E22AD" w:rsidR="00383F55" w:rsidRPr="007B68A0" w:rsidRDefault="00383F55" w:rsidP="009F451E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0003B202" w14:textId="77777777" w:rsidTr="003F496C">
        <w:trPr>
          <w:trHeight w:val="20"/>
        </w:trPr>
        <w:tc>
          <w:tcPr>
            <w:tcW w:w="2844" w:type="pct"/>
          </w:tcPr>
          <w:p w14:paraId="17854C00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lastRenderedPageBreak/>
              <w:t>Институциональная организация градостроительного и архитектурно-строительного проектного дела в Российской Федерации</w:t>
            </w:r>
          </w:p>
        </w:tc>
        <w:tc>
          <w:tcPr>
            <w:tcW w:w="891" w:type="pct"/>
            <w:vMerge/>
          </w:tcPr>
          <w:p w14:paraId="6FC15791" w14:textId="77777777" w:rsidR="00383F55" w:rsidRPr="00A455C7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67493F06" w14:textId="10D857D0" w:rsidR="00383F55" w:rsidRPr="007B68A0" w:rsidRDefault="00383F55" w:rsidP="009F451E">
            <w:pPr>
              <w:widowControl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383F55" w:rsidRPr="0059431B" w14:paraId="4E1424FB" w14:textId="77777777" w:rsidTr="003F496C">
        <w:trPr>
          <w:trHeight w:val="20"/>
        </w:trPr>
        <w:tc>
          <w:tcPr>
            <w:tcW w:w="2844" w:type="pct"/>
          </w:tcPr>
          <w:p w14:paraId="28D0AEA0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и базовые методы территориального планирования и градостроительного проектирования в Российской Федерации</w:t>
            </w:r>
          </w:p>
        </w:tc>
        <w:tc>
          <w:tcPr>
            <w:tcW w:w="891" w:type="pct"/>
            <w:vMerge/>
          </w:tcPr>
          <w:p w14:paraId="68C7F6EE" w14:textId="77777777" w:rsidR="00383F55" w:rsidRPr="00A455C7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287C92B0" w14:textId="145ACD58" w:rsidR="00383F55" w:rsidRPr="007B68A0" w:rsidRDefault="00383F55" w:rsidP="009F451E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383F55" w:rsidRPr="0059431B" w14:paraId="6650B03F" w14:textId="77777777" w:rsidTr="003F496C">
        <w:trPr>
          <w:trHeight w:val="20"/>
        </w:trPr>
        <w:tc>
          <w:tcPr>
            <w:tcW w:w="2844" w:type="pct"/>
          </w:tcPr>
          <w:p w14:paraId="75DB901D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Принципы стратегического планирования пространственного развития территорий в Российской Федерации</w:t>
            </w:r>
          </w:p>
        </w:tc>
        <w:tc>
          <w:tcPr>
            <w:tcW w:w="891" w:type="pct"/>
            <w:vMerge/>
          </w:tcPr>
          <w:p w14:paraId="0334AE10" w14:textId="77777777" w:rsidR="00383F55" w:rsidRPr="00A455C7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1706434D" w14:textId="77777777" w:rsidR="00383F55" w:rsidRPr="007B68A0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383F55" w:rsidRPr="0059431B" w14:paraId="335411E2" w14:textId="77777777" w:rsidTr="003F496C">
        <w:trPr>
          <w:trHeight w:val="20"/>
        </w:trPr>
        <w:tc>
          <w:tcPr>
            <w:tcW w:w="2844" w:type="pct"/>
          </w:tcPr>
          <w:p w14:paraId="40865879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Современные средства информационно-коммуникационных технологий в профессиональной деятельности в области градостроительства</w:t>
            </w:r>
          </w:p>
        </w:tc>
        <w:tc>
          <w:tcPr>
            <w:tcW w:w="891" w:type="pct"/>
            <w:vMerge/>
          </w:tcPr>
          <w:p w14:paraId="7CFCEFE5" w14:textId="77777777" w:rsidR="00383F55" w:rsidRPr="00A455C7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0E8C3182" w14:textId="77777777" w:rsidR="00383F55" w:rsidRPr="007B68A0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383F55" w:rsidRPr="0059431B" w14:paraId="2CA33DE0" w14:textId="77777777" w:rsidTr="003F496C">
        <w:trPr>
          <w:trHeight w:val="20"/>
        </w:trPr>
        <w:tc>
          <w:tcPr>
            <w:tcW w:w="2844" w:type="pct"/>
          </w:tcPr>
          <w:p w14:paraId="3B3ED3C8" w14:textId="77777777" w:rsidR="00383F55" w:rsidRPr="005D6228" w:rsidRDefault="00383F55" w:rsidP="00587AAA">
            <w:pPr>
              <w:suppressAutoHyphens/>
              <w:ind w:firstLine="0"/>
              <w:rPr>
                <w:szCs w:val="24"/>
              </w:rPr>
            </w:pPr>
            <w:r w:rsidRPr="00664D02">
              <w:rPr>
                <w:szCs w:val="24"/>
              </w:rPr>
              <w:t>Средства информационного обеспечения градостроительной деятельности</w:t>
            </w:r>
          </w:p>
        </w:tc>
        <w:tc>
          <w:tcPr>
            <w:tcW w:w="891" w:type="pct"/>
            <w:vMerge/>
          </w:tcPr>
          <w:p w14:paraId="744F80D6" w14:textId="77777777" w:rsidR="00383F55" w:rsidRPr="00A455C7" w:rsidRDefault="00383F55" w:rsidP="00587AAA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65" w:type="pct"/>
            <w:vMerge/>
          </w:tcPr>
          <w:p w14:paraId="290E8223" w14:textId="77777777" w:rsidR="00383F55" w:rsidRPr="007B68A0" w:rsidRDefault="00383F55" w:rsidP="003F496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</w:tbl>
    <w:p w14:paraId="10B4E6DB" w14:textId="65E0FB1B" w:rsidR="00B64B56" w:rsidRDefault="00B64B56" w:rsidP="0059431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50ED0B5" w14:textId="579C60B8" w:rsidR="00B64B56" w:rsidRPr="002C1335" w:rsidRDefault="00B64B56" w:rsidP="0059431B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Общая информация по структуре заданий для теоретического этапа</w:t>
      </w:r>
      <w:r w:rsidR="0045603A" w:rsidRPr="002C1335">
        <w:rPr>
          <w:szCs w:val="24"/>
        </w:rPr>
        <w:t xml:space="preserve"> </w:t>
      </w:r>
      <w:r w:rsidRPr="002C1335">
        <w:rPr>
          <w:szCs w:val="24"/>
        </w:rPr>
        <w:t>профессионального экзамена:</w:t>
      </w:r>
    </w:p>
    <w:p w14:paraId="0075E275" w14:textId="7DFF76E5" w:rsidR="004A0322" w:rsidRPr="002C1335" w:rsidRDefault="004A0322" w:rsidP="004A0322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 xml:space="preserve">количество заданий с выбором ответа: </w:t>
      </w:r>
      <w:r w:rsidR="00D80376" w:rsidRPr="002C1335">
        <w:rPr>
          <w:szCs w:val="24"/>
        </w:rPr>
        <w:t>50</w:t>
      </w:r>
    </w:p>
    <w:p w14:paraId="457D414D" w14:textId="11BC562F" w:rsidR="004A0322" w:rsidRPr="002C1335" w:rsidRDefault="004A0322" w:rsidP="004A0322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количество заданий на установление соответствия:</w:t>
      </w:r>
      <w:r w:rsidR="00D80376" w:rsidRPr="002C1335">
        <w:rPr>
          <w:szCs w:val="24"/>
        </w:rPr>
        <w:t xml:space="preserve"> 6</w:t>
      </w:r>
    </w:p>
    <w:p w14:paraId="713EF38C" w14:textId="0443C35A" w:rsidR="004A0322" w:rsidRPr="002C1335" w:rsidRDefault="004A0322" w:rsidP="004A0322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количество заданий на установление последовательности:</w:t>
      </w:r>
      <w:r w:rsidR="00D80376" w:rsidRPr="002C1335">
        <w:rPr>
          <w:szCs w:val="24"/>
        </w:rPr>
        <w:t xml:space="preserve"> 2</w:t>
      </w:r>
    </w:p>
    <w:p w14:paraId="17123F98" w14:textId="314D7897" w:rsidR="004A0322" w:rsidRPr="002C1335" w:rsidRDefault="004A0322" w:rsidP="004A0322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количество заданий</w:t>
      </w:r>
      <w:r w:rsidRPr="002C1335">
        <w:rPr>
          <w:b/>
          <w:szCs w:val="24"/>
        </w:rPr>
        <w:t xml:space="preserve"> </w:t>
      </w:r>
      <w:r w:rsidRPr="002C1335">
        <w:rPr>
          <w:szCs w:val="24"/>
        </w:rPr>
        <w:t>с открытым ответом:</w:t>
      </w:r>
      <w:r w:rsidR="00D80376" w:rsidRPr="002C1335">
        <w:rPr>
          <w:szCs w:val="24"/>
        </w:rPr>
        <w:t xml:space="preserve"> 12</w:t>
      </w:r>
    </w:p>
    <w:p w14:paraId="321E55E7" w14:textId="2164BED4" w:rsidR="004A0322" w:rsidRPr="002C1335" w:rsidRDefault="004A0322" w:rsidP="004A0322">
      <w:pPr>
        <w:widowControl w:val="0"/>
        <w:autoSpaceDE w:val="0"/>
        <w:autoSpaceDN w:val="0"/>
        <w:ind w:firstLine="0"/>
        <w:rPr>
          <w:i/>
          <w:iCs/>
          <w:color w:val="FF0000"/>
          <w:szCs w:val="24"/>
        </w:rPr>
      </w:pPr>
      <w:r w:rsidRPr="002C1335">
        <w:rPr>
          <w:szCs w:val="24"/>
        </w:rPr>
        <w:t>время выполнения заданий для теоретического этапа экзамена: 90 минут</w:t>
      </w:r>
      <w:r w:rsidR="003A04E9" w:rsidRPr="002C1335">
        <w:rPr>
          <w:szCs w:val="24"/>
        </w:rPr>
        <w:t xml:space="preserve"> </w:t>
      </w:r>
      <w:r w:rsidR="003A04E9" w:rsidRPr="002C1335">
        <w:rPr>
          <w:color w:val="FF0000"/>
          <w:szCs w:val="24"/>
        </w:rPr>
        <w:t>(для 40 заданий из 70 предложенных, выбранных методом случайной выборки)</w:t>
      </w:r>
    </w:p>
    <w:p w14:paraId="0ACB1D89" w14:textId="088FB839" w:rsidR="00B64B56" w:rsidRDefault="00B64B56" w:rsidP="003431C1">
      <w:pPr>
        <w:pStyle w:val="1"/>
      </w:pPr>
      <w:bookmarkStart w:id="11" w:name="_Toc27121778"/>
      <w:bookmarkEnd w:id="10"/>
      <w:r w:rsidRPr="003431C1">
        <w:t>6.</w:t>
      </w:r>
      <w:bookmarkStart w:id="12" w:name="_Hlk478983473"/>
      <w:r w:rsidR="00611F16" w:rsidRPr="003431C1">
        <w:tab/>
      </w:r>
      <w:r w:rsidRPr="003431C1">
        <w:t>Спецификация заданий для практического этапа профессионального экзамена</w:t>
      </w:r>
      <w:bookmarkEnd w:id="11"/>
    </w:p>
    <w:p w14:paraId="0C9B12AA" w14:textId="77777777" w:rsidR="002C1335" w:rsidRPr="002C1335" w:rsidRDefault="002C1335" w:rsidP="002C1335">
      <w:pPr>
        <w:rPr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1"/>
        <w:gridCol w:w="3651"/>
        <w:gridCol w:w="2006"/>
      </w:tblGrid>
      <w:tr w:rsidR="00807963" w:rsidRPr="0059431B" w14:paraId="38F63FEE" w14:textId="77777777" w:rsidTr="00E150B9">
        <w:trPr>
          <w:trHeight w:val="20"/>
        </w:trPr>
        <w:tc>
          <w:tcPr>
            <w:tcW w:w="2062" w:type="pct"/>
          </w:tcPr>
          <w:p w14:paraId="2D38C6DF" w14:textId="77777777" w:rsidR="00807963" w:rsidRPr="00807963" w:rsidRDefault="00807963" w:rsidP="00E150B9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807963">
              <w:rPr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96" w:type="pct"/>
          </w:tcPr>
          <w:p w14:paraId="76321207" w14:textId="77777777" w:rsidR="00807963" w:rsidRPr="00807963" w:rsidRDefault="00807963" w:rsidP="00E150B9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807963">
              <w:rPr>
                <w:szCs w:val="24"/>
              </w:rPr>
              <w:t>Критерии оценки квалификации</w:t>
            </w:r>
          </w:p>
        </w:tc>
        <w:tc>
          <w:tcPr>
            <w:tcW w:w="1042" w:type="pct"/>
          </w:tcPr>
          <w:p w14:paraId="64F745D9" w14:textId="77777777" w:rsidR="00807963" w:rsidRPr="0055107D" w:rsidRDefault="00807963" w:rsidP="00E150B9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5107D">
              <w:rPr>
                <w:szCs w:val="24"/>
              </w:rPr>
              <w:t xml:space="preserve">Тип и </w:t>
            </w:r>
          </w:p>
          <w:p w14:paraId="79EA9F82" w14:textId="1AA5C806" w:rsidR="00807963" w:rsidRPr="00807963" w:rsidRDefault="00807963" w:rsidP="00E150B9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5107D">
              <w:rPr>
                <w:szCs w:val="24"/>
              </w:rPr>
              <w:t>№ задания</w:t>
            </w:r>
          </w:p>
        </w:tc>
      </w:tr>
      <w:tr w:rsidR="00EB5AD2" w:rsidRPr="0059431B" w14:paraId="4BC3C6FC" w14:textId="77777777" w:rsidTr="00E150B9">
        <w:trPr>
          <w:trHeight w:val="20"/>
        </w:trPr>
        <w:tc>
          <w:tcPr>
            <w:tcW w:w="2062" w:type="pct"/>
          </w:tcPr>
          <w:p w14:paraId="3C4B51D0" w14:textId="77777777" w:rsidR="00EB5AD2" w:rsidRPr="00807963" w:rsidRDefault="00EB5AD2" w:rsidP="00E150B9">
            <w:pPr>
              <w:widowControl w:val="0"/>
              <w:autoSpaceDE w:val="0"/>
              <w:autoSpaceDN w:val="0"/>
              <w:spacing w:after="120"/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Трудовая функция </w:t>
            </w:r>
            <w:r w:rsidRPr="00C11F2F">
              <w:rPr>
                <w:b/>
                <w:szCs w:val="24"/>
              </w:rPr>
              <w:t>A/01.6.</w:t>
            </w:r>
            <w:r w:rsidRPr="00807963">
              <w:rPr>
                <w:szCs w:val="24"/>
              </w:rPr>
              <w:t xml:space="preserve"> Сбор и систематизация информации для разработки градостроительной документации</w:t>
            </w:r>
          </w:p>
          <w:p w14:paraId="308E6B6F" w14:textId="11A3A993" w:rsidR="00EB5AD2" w:rsidRPr="00C11F2F" w:rsidRDefault="00EB5AD2" w:rsidP="00E150B9">
            <w:pPr>
              <w:widowControl w:val="0"/>
              <w:autoSpaceDE w:val="0"/>
              <w:autoSpaceDN w:val="0"/>
              <w:spacing w:after="120"/>
              <w:ind w:firstLine="0"/>
              <w:jc w:val="left"/>
              <w:rPr>
                <w:b/>
                <w:szCs w:val="24"/>
              </w:rPr>
            </w:pPr>
            <w:r w:rsidRPr="00C11F2F">
              <w:rPr>
                <w:b/>
                <w:szCs w:val="24"/>
              </w:rPr>
              <w:t>Действи</w:t>
            </w:r>
            <w:r>
              <w:rPr>
                <w:b/>
                <w:szCs w:val="24"/>
              </w:rPr>
              <w:t>е:</w:t>
            </w:r>
          </w:p>
          <w:p w14:paraId="5D3B396B" w14:textId="77777777" w:rsidR="00EB5AD2" w:rsidRDefault="00EB5AD2" w:rsidP="00E150B9">
            <w:pPr>
              <w:widowControl w:val="0"/>
              <w:autoSpaceDE w:val="0"/>
              <w:autoSpaceDN w:val="0"/>
              <w:spacing w:after="120"/>
              <w:ind w:firstLine="426"/>
              <w:rPr>
                <w:szCs w:val="24"/>
              </w:rPr>
            </w:pPr>
            <w:r w:rsidRPr="00807963">
              <w:rPr>
                <w:szCs w:val="24"/>
              </w:rPr>
              <w:t>Обработка и организация хранения собранной информации для разработки градостроительной документации</w:t>
            </w:r>
          </w:p>
          <w:p w14:paraId="55038FE0" w14:textId="77777777" w:rsidR="00EB5AD2" w:rsidRPr="00EB5AD2" w:rsidRDefault="00EB5AD2" w:rsidP="00E150B9">
            <w:pPr>
              <w:widowControl w:val="0"/>
              <w:autoSpaceDE w:val="0"/>
              <w:autoSpaceDN w:val="0"/>
              <w:spacing w:after="120"/>
              <w:ind w:firstLine="0"/>
              <w:rPr>
                <w:b/>
                <w:szCs w:val="24"/>
              </w:rPr>
            </w:pPr>
            <w:r w:rsidRPr="00EB5AD2">
              <w:rPr>
                <w:b/>
                <w:szCs w:val="24"/>
              </w:rPr>
              <w:t>Умения:</w:t>
            </w:r>
          </w:p>
          <w:p w14:paraId="70E18DC3" w14:textId="77777777" w:rsidR="00EB5AD2" w:rsidRPr="00EB5AD2" w:rsidRDefault="00EB5AD2" w:rsidP="00E150B9">
            <w:pPr>
              <w:widowControl w:val="0"/>
              <w:autoSpaceDE w:val="0"/>
              <w:autoSpaceDN w:val="0"/>
              <w:spacing w:after="120"/>
              <w:rPr>
                <w:szCs w:val="28"/>
              </w:rPr>
            </w:pPr>
            <w:r w:rsidRPr="00EB5AD2">
              <w:rPr>
                <w:szCs w:val="28"/>
              </w:rPr>
              <w:t xml:space="preserve">анализировать информацию профессионального содержания для определения характера информации, состава ее источников и условий ее получения в области </w:t>
            </w:r>
            <w:r w:rsidRPr="00EB5AD2">
              <w:rPr>
                <w:szCs w:val="28"/>
              </w:rPr>
              <w:lastRenderedPageBreak/>
              <w:t>градостроительства;</w:t>
            </w:r>
          </w:p>
          <w:p w14:paraId="18085C64" w14:textId="77777777" w:rsidR="00EB5AD2" w:rsidRPr="00EB5AD2" w:rsidRDefault="00EB5AD2" w:rsidP="00E150B9">
            <w:pPr>
              <w:widowControl w:val="0"/>
              <w:autoSpaceDE w:val="0"/>
              <w:autoSpaceDN w:val="0"/>
              <w:spacing w:after="120"/>
              <w:rPr>
                <w:szCs w:val="28"/>
              </w:rPr>
            </w:pPr>
            <w:r w:rsidRPr="00EB5AD2">
              <w:rPr>
                <w:szCs w:val="28"/>
              </w:rPr>
              <w:t>использовать современные средства географических информационных систем и информационно-коммуникационных технологий в профессиональной деятельности в области градостроительства.</w:t>
            </w:r>
          </w:p>
          <w:p w14:paraId="32D7ECED" w14:textId="3704FA50" w:rsidR="00EB5AD2" w:rsidRPr="00807963" w:rsidRDefault="00EB5AD2" w:rsidP="00E150B9">
            <w:pPr>
              <w:widowControl w:val="0"/>
              <w:autoSpaceDE w:val="0"/>
              <w:autoSpaceDN w:val="0"/>
              <w:spacing w:after="120"/>
              <w:ind w:firstLine="0"/>
              <w:rPr>
                <w:szCs w:val="24"/>
              </w:rPr>
            </w:pPr>
          </w:p>
        </w:tc>
        <w:tc>
          <w:tcPr>
            <w:tcW w:w="1896" w:type="pct"/>
          </w:tcPr>
          <w:p w14:paraId="3B6CA2C1" w14:textId="6752FBDF" w:rsidR="00A33C29" w:rsidRPr="002C1335" w:rsidRDefault="00EB5AD2" w:rsidP="00E150B9">
            <w:pPr>
              <w:widowControl w:val="0"/>
              <w:autoSpaceDE w:val="0"/>
              <w:autoSpaceDN w:val="0"/>
              <w:spacing w:after="120"/>
              <w:ind w:firstLine="0"/>
              <w:rPr>
                <w:szCs w:val="24"/>
              </w:rPr>
            </w:pPr>
            <w:r w:rsidRPr="00882183">
              <w:rPr>
                <w:szCs w:val="28"/>
              </w:rPr>
              <w:lastRenderedPageBreak/>
              <w:t xml:space="preserve">Соответствие </w:t>
            </w:r>
            <w:r w:rsidR="00A33C29" w:rsidRPr="002C1335">
              <w:rPr>
                <w:szCs w:val="24"/>
              </w:rPr>
              <w:t>состава градостроительной документации и состава необходимых данных положениям статьи 42 Градостроительного Кодекса РФ;</w:t>
            </w:r>
          </w:p>
          <w:p w14:paraId="06D8EF3A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полнота и актуальность данных, полученных из открытых источников;</w:t>
            </w:r>
          </w:p>
          <w:p w14:paraId="4B5E2CD5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правильность определения формата получения исходных данных (письма, схемы существующего и перспективного развития на бумажных носителях, в формате pdf, dwg, mid/mif);</w:t>
            </w:r>
          </w:p>
          <w:p w14:paraId="76EABA06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 xml:space="preserve">полнота и достоверность </w:t>
            </w:r>
            <w:r w:rsidRPr="00882183">
              <w:rPr>
                <w:szCs w:val="28"/>
              </w:rPr>
              <w:lastRenderedPageBreak/>
              <w:t>используемых для отчета источников данных (сайты ФГИС ТП, сайты администраций, Публичная кадастровая карта, ГОС ЖКХ, ГИС ЖКХ и т. п.);</w:t>
            </w:r>
          </w:p>
          <w:p w14:paraId="25EF5F6F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соответствие собранной информации составу разрабатываемой градостроительной документации;</w:t>
            </w:r>
          </w:p>
          <w:p w14:paraId="20A911B2" w14:textId="69F9FD1B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соответствие библиографического списка требованиям ГОСТ Р 7.0.5-2008 СИБИД. Библиографическая ссылка. Общие требования и правила составления</w:t>
            </w:r>
          </w:p>
        </w:tc>
        <w:tc>
          <w:tcPr>
            <w:tcW w:w="1042" w:type="pct"/>
          </w:tcPr>
          <w:p w14:paraId="7A8E9A56" w14:textId="73395B97" w:rsidR="00EB5AD2" w:rsidRPr="00807963" w:rsidRDefault="00EB5AD2" w:rsidP="00E150B9">
            <w:pPr>
              <w:spacing w:after="120"/>
              <w:ind w:firstLine="0"/>
              <w:jc w:val="left"/>
              <w:rPr>
                <w:szCs w:val="24"/>
              </w:rPr>
            </w:pPr>
            <w:r w:rsidRPr="00807963">
              <w:rPr>
                <w:szCs w:val="24"/>
              </w:rPr>
              <w:lastRenderedPageBreak/>
              <w:t xml:space="preserve">Задание на выполнение трудовых функций, трудовых действий в </w:t>
            </w:r>
            <w:r>
              <w:rPr>
                <w:szCs w:val="24"/>
              </w:rPr>
              <w:t xml:space="preserve">модельных </w:t>
            </w:r>
            <w:r w:rsidRPr="00807963">
              <w:rPr>
                <w:szCs w:val="24"/>
              </w:rPr>
              <w:t>условиях №</w:t>
            </w:r>
            <w:r w:rsidR="004E42D7">
              <w:rPr>
                <w:szCs w:val="24"/>
              </w:rPr>
              <w:t> </w:t>
            </w:r>
            <w:r w:rsidRPr="00807963">
              <w:rPr>
                <w:szCs w:val="24"/>
              </w:rPr>
              <w:t>1</w:t>
            </w:r>
          </w:p>
        </w:tc>
      </w:tr>
      <w:tr w:rsidR="00882183" w:rsidRPr="0059431B" w14:paraId="7EB214DE" w14:textId="77777777" w:rsidTr="00E150B9">
        <w:trPr>
          <w:trHeight w:val="20"/>
        </w:trPr>
        <w:tc>
          <w:tcPr>
            <w:tcW w:w="2062" w:type="pct"/>
          </w:tcPr>
          <w:p w14:paraId="1DF74C17" w14:textId="772D8AD1" w:rsidR="00882183" w:rsidRPr="00C11F2F" w:rsidRDefault="00882183" w:rsidP="00E150B9">
            <w:pPr>
              <w:widowControl w:val="0"/>
              <w:autoSpaceDE w:val="0"/>
              <w:autoSpaceDN w:val="0"/>
              <w:spacing w:after="120"/>
              <w:ind w:firstLine="0"/>
              <w:jc w:val="left"/>
              <w:rPr>
                <w:b/>
                <w:szCs w:val="24"/>
              </w:rPr>
            </w:pPr>
            <w:bookmarkStart w:id="13" w:name="_Hlk26528667"/>
            <w:r w:rsidRPr="00C11F2F">
              <w:rPr>
                <w:b/>
                <w:szCs w:val="24"/>
              </w:rPr>
              <w:t xml:space="preserve">Трудовая функция A/02.6 </w:t>
            </w:r>
          </w:p>
          <w:p w14:paraId="434D711D" w14:textId="77777777" w:rsidR="00882183" w:rsidRPr="00807963" w:rsidRDefault="00882183" w:rsidP="00E150B9">
            <w:pPr>
              <w:widowControl w:val="0"/>
              <w:autoSpaceDE w:val="0"/>
              <w:autoSpaceDN w:val="0"/>
              <w:spacing w:after="120"/>
              <w:ind w:firstLine="0"/>
              <w:rPr>
                <w:szCs w:val="24"/>
              </w:rPr>
            </w:pPr>
            <w:r w:rsidRPr="00807963">
              <w:rPr>
                <w:szCs w:val="24"/>
              </w:rPr>
              <w:t>Формирование комплекта градостроительной документации применительно к территориальному объекту, для которого документация разрабатывается</w:t>
            </w:r>
          </w:p>
          <w:bookmarkEnd w:id="13"/>
          <w:p w14:paraId="5FC79C82" w14:textId="3AD68A87" w:rsidR="00882183" w:rsidRDefault="00882183" w:rsidP="00E150B9">
            <w:pPr>
              <w:widowControl w:val="0"/>
              <w:autoSpaceDE w:val="0"/>
              <w:autoSpaceDN w:val="0"/>
              <w:spacing w:after="120"/>
              <w:ind w:firstLine="0"/>
              <w:jc w:val="left"/>
              <w:rPr>
                <w:b/>
                <w:szCs w:val="24"/>
              </w:rPr>
            </w:pPr>
            <w:r w:rsidRPr="00C11F2F">
              <w:rPr>
                <w:b/>
                <w:szCs w:val="24"/>
              </w:rPr>
              <w:t>Действия</w:t>
            </w:r>
            <w:r>
              <w:rPr>
                <w:b/>
                <w:szCs w:val="24"/>
              </w:rPr>
              <w:t>:</w:t>
            </w:r>
          </w:p>
          <w:p w14:paraId="3878957C" w14:textId="5FBC6A70" w:rsidR="00882183" w:rsidRDefault="00882183" w:rsidP="00E150B9">
            <w:pPr>
              <w:widowControl w:val="0"/>
              <w:autoSpaceDE w:val="0"/>
              <w:autoSpaceDN w:val="0"/>
              <w:spacing w:after="120"/>
              <w:ind w:firstLine="0"/>
              <w:jc w:val="left"/>
              <w:rPr>
                <w:szCs w:val="24"/>
              </w:rPr>
            </w:pPr>
            <w:r w:rsidRPr="00807963">
              <w:rPr>
                <w:szCs w:val="24"/>
              </w:rPr>
              <w:t>Оформление документации в соответствии с установленными требованиями к различным видам градостроительной документации</w:t>
            </w:r>
          </w:p>
          <w:p w14:paraId="294522AA" w14:textId="0ADCED0F" w:rsidR="00882183" w:rsidRPr="00807963" w:rsidRDefault="00882183" w:rsidP="00E150B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807963">
              <w:rPr>
                <w:szCs w:val="24"/>
              </w:rPr>
              <w:t>Разработка презентационных материалов на электронных, бумажных носителях по документации в целом и (или) отдельным принятым решениям по заданию руководства</w:t>
            </w:r>
          </w:p>
        </w:tc>
        <w:tc>
          <w:tcPr>
            <w:tcW w:w="1896" w:type="pct"/>
          </w:tcPr>
          <w:p w14:paraId="7FA294FC" w14:textId="73BE6372" w:rsidR="00882183" w:rsidRPr="00882183" w:rsidRDefault="00363E68" w:rsidP="00E150B9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82183" w:rsidRPr="00882183">
              <w:rPr>
                <w:szCs w:val="28"/>
              </w:rPr>
              <w:t>аличие всех обязательных структурных компонентов портфолио;</w:t>
            </w:r>
          </w:p>
          <w:p w14:paraId="1B3A8C9F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соответствие оформления документов установленным требованиям;</w:t>
            </w:r>
          </w:p>
          <w:p w14:paraId="30317A04" w14:textId="77777777" w:rsidR="00882183" w:rsidRPr="00882183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обоснованность высказанных позиций и точек зрения;</w:t>
            </w:r>
          </w:p>
          <w:p w14:paraId="5C4F9E9C" w14:textId="162863AC" w:rsidR="00882183" w:rsidRPr="00363E68" w:rsidRDefault="00882183" w:rsidP="00E150B9">
            <w:pPr>
              <w:spacing w:after="120"/>
              <w:ind w:firstLine="0"/>
              <w:rPr>
                <w:szCs w:val="28"/>
              </w:rPr>
            </w:pPr>
            <w:r w:rsidRPr="00882183">
              <w:rPr>
                <w:szCs w:val="28"/>
              </w:rPr>
              <w:t>владение профессиональной терминологией</w:t>
            </w:r>
          </w:p>
        </w:tc>
        <w:tc>
          <w:tcPr>
            <w:tcW w:w="1042" w:type="pct"/>
          </w:tcPr>
          <w:p w14:paraId="7584B21E" w14:textId="1F8916A4" w:rsidR="00882183" w:rsidRPr="00807963" w:rsidRDefault="00882183" w:rsidP="00E150B9">
            <w:pPr>
              <w:spacing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Портфолио</w:t>
            </w:r>
          </w:p>
        </w:tc>
      </w:tr>
    </w:tbl>
    <w:p w14:paraId="0B044BFD" w14:textId="1F5C4A7A" w:rsidR="00B64B56" w:rsidRDefault="00B64B56" w:rsidP="003431C1">
      <w:pPr>
        <w:pStyle w:val="1"/>
      </w:pPr>
      <w:bookmarkStart w:id="14" w:name="_Toc27121779"/>
      <w:bookmarkEnd w:id="12"/>
      <w:r w:rsidRPr="003431C1">
        <w:t>7.</w:t>
      </w:r>
      <w:r w:rsidR="00611F16" w:rsidRPr="003431C1">
        <w:tab/>
      </w:r>
      <w:r w:rsidRPr="003431C1">
        <w:t>Материально-техническое обеспечение оценочных мероприятий:</w:t>
      </w:r>
      <w:bookmarkEnd w:id="14"/>
    </w:p>
    <w:p w14:paraId="32A1E9B6" w14:textId="77777777" w:rsidR="002C1335" w:rsidRPr="002C1335" w:rsidRDefault="002C1335" w:rsidP="002C1335">
      <w:pPr>
        <w:rPr>
          <w:lang w:val="x-none"/>
        </w:rPr>
      </w:pPr>
    </w:p>
    <w:p w14:paraId="3EE3E12F" w14:textId="7F7AF196" w:rsidR="00B64B56" w:rsidRPr="002C1335" w:rsidRDefault="0087051D" w:rsidP="009701DF">
      <w:pPr>
        <w:widowControl w:val="0"/>
        <w:autoSpaceDE w:val="0"/>
        <w:autoSpaceDN w:val="0"/>
        <w:rPr>
          <w:szCs w:val="24"/>
        </w:rPr>
      </w:pPr>
      <w:bookmarkStart w:id="15" w:name="_Hlk478983513"/>
      <w:r w:rsidRPr="002C1335">
        <w:rPr>
          <w:szCs w:val="24"/>
        </w:rPr>
        <w:t xml:space="preserve">а) </w:t>
      </w:r>
      <w:r w:rsidR="00B64B56" w:rsidRPr="002C1335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</w:p>
    <w:p w14:paraId="0B439B04" w14:textId="7BC41770" w:rsidR="00B25DA5" w:rsidRPr="002C1335" w:rsidRDefault="00CC1EFF" w:rsidP="004A0322">
      <w:pPr>
        <w:widowControl w:val="0"/>
        <w:autoSpaceDE w:val="0"/>
        <w:autoSpaceDN w:val="0"/>
        <w:rPr>
          <w:szCs w:val="24"/>
        </w:rPr>
      </w:pPr>
      <w:bookmarkStart w:id="16" w:name="_Hlk26529273"/>
      <w:r w:rsidRPr="002C1335">
        <w:rPr>
          <w:szCs w:val="24"/>
        </w:rPr>
        <w:t xml:space="preserve">при использовании </w:t>
      </w:r>
      <w:r w:rsidR="00B25DA5" w:rsidRPr="002C1335">
        <w:rPr>
          <w:szCs w:val="24"/>
        </w:rPr>
        <w:t xml:space="preserve">программно-методического комплекса «Оценка квалификаций» – </w:t>
      </w:r>
      <w:r w:rsidRPr="002C1335">
        <w:rPr>
          <w:szCs w:val="24"/>
        </w:rPr>
        <w:t>помещение, площадью не менее 20</w:t>
      </w:r>
      <w:r w:rsidR="00DE43E5">
        <w:rPr>
          <w:szCs w:val="24"/>
        </w:rPr>
        <w:t> </w:t>
      </w:r>
      <w:r w:rsidRPr="002C1335">
        <w:rPr>
          <w:szCs w:val="24"/>
        </w:rPr>
        <w:t>м</w:t>
      </w:r>
      <w:r w:rsidRPr="002C1335">
        <w:rPr>
          <w:szCs w:val="24"/>
          <w:vertAlign w:val="superscript"/>
        </w:rPr>
        <w:t>2</w:t>
      </w:r>
      <w:r w:rsidRPr="002C1335">
        <w:rPr>
          <w:szCs w:val="24"/>
        </w:rPr>
        <w:t xml:space="preserve">, оборудованное </w:t>
      </w:r>
      <w:r w:rsidR="00B25DA5" w:rsidRPr="002C1335">
        <w:rPr>
          <w:szCs w:val="24"/>
        </w:rPr>
        <w:t>персональными</w:t>
      </w:r>
      <w:r w:rsidRPr="002C1335">
        <w:rPr>
          <w:szCs w:val="24"/>
        </w:rPr>
        <w:t xml:space="preserve"> компьютер</w:t>
      </w:r>
      <w:r w:rsidR="00B25DA5" w:rsidRPr="002C1335">
        <w:rPr>
          <w:szCs w:val="24"/>
        </w:rPr>
        <w:t xml:space="preserve">ами, подключенными к сети Интернет, </w:t>
      </w:r>
      <w:r w:rsidRPr="002C1335">
        <w:rPr>
          <w:szCs w:val="24"/>
        </w:rPr>
        <w:t>письменными столами, стульями</w:t>
      </w:r>
      <w:r w:rsidR="00B25DA5" w:rsidRPr="002C1335">
        <w:rPr>
          <w:szCs w:val="24"/>
        </w:rPr>
        <w:t>;</w:t>
      </w:r>
    </w:p>
    <w:p w14:paraId="221C4786" w14:textId="2CC430B4" w:rsidR="004A0322" w:rsidRPr="002C1335" w:rsidRDefault="00B25DA5" w:rsidP="004A0322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при проведении тестирования в традиционной форме – помещение, площадью не менее 20</w:t>
      </w:r>
      <w:r w:rsidR="00DE43E5">
        <w:rPr>
          <w:szCs w:val="24"/>
        </w:rPr>
        <w:t> </w:t>
      </w:r>
      <w:r w:rsidRPr="002C1335">
        <w:rPr>
          <w:szCs w:val="24"/>
        </w:rPr>
        <w:t>м</w:t>
      </w:r>
      <w:r w:rsidRPr="002C1335">
        <w:rPr>
          <w:szCs w:val="24"/>
          <w:vertAlign w:val="superscript"/>
        </w:rPr>
        <w:t>2</w:t>
      </w:r>
      <w:r w:rsidRPr="002C1335">
        <w:rPr>
          <w:szCs w:val="24"/>
        </w:rPr>
        <w:t xml:space="preserve"> с письменными столами, стульями; канцелярские принадлежности</w:t>
      </w:r>
      <w:r w:rsidR="00664D02" w:rsidRPr="002C1335">
        <w:rPr>
          <w:szCs w:val="24"/>
        </w:rPr>
        <w:t xml:space="preserve"> (</w:t>
      </w:r>
      <w:r w:rsidRPr="002C1335">
        <w:rPr>
          <w:szCs w:val="24"/>
        </w:rPr>
        <w:t>ручки, карандаши, бумага формата А4</w:t>
      </w:r>
      <w:r w:rsidR="00664D02" w:rsidRPr="002C1335">
        <w:rPr>
          <w:szCs w:val="24"/>
        </w:rPr>
        <w:t xml:space="preserve">), </w:t>
      </w:r>
      <w:r w:rsidRPr="002C1335">
        <w:rPr>
          <w:szCs w:val="24"/>
        </w:rPr>
        <w:t>комплект заданий</w:t>
      </w:r>
      <w:r w:rsidR="00664D02" w:rsidRPr="002C1335">
        <w:rPr>
          <w:szCs w:val="24"/>
        </w:rPr>
        <w:t xml:space="preserve"> теоретического этапа на каждого соискателя и бланк для внесения ответов.</w:t>
      </w:r>
      <w:r w:rsidRPr="002C1335">
        <w:rPr>
          <w:szCs w:val="24"/>
        </w:rPr>
        <w:t xml:space="preserve"> </w:t>
      </w:r>
      <w:r w:rsidR="00C11F2F" w:rsidRPr="002C1335">
        <w:rPr>
          <w:szCs w:val="24"/>
        </w:rPr>
        <w:t xml:space="preserve"> </w:t>
      </w:r>
    </w:p>
    <w:p w14:paraId="5EE9269B" w14:textId="0929C2A1" w:rsidR="00B64B56" w:rsidRPr="004F0835" w:rsidRDefault="00B64B56" w:rsidP="004A0322">
      <w:pPr>
        <w:widowControl w:val="0"/>
        <w:autoSpaceDE w:val="0"/>
        <w:autoSpaceDN w:val="0"/>
        <w:ind w:firstLine="0"/>
        <w:jc w:val="center"/>
        <w:rPr>
          <w:sz w:val="20"/>
          <w:szCs w:val="22"/>
        </w:rPr>
      </w:pPr>
      <w:r w:rsidRPr="004F0835">
        <w:rPr>
          <w:sz w:val="20"/>
          <w:szCs w:val="22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317AEE83" w14:textId="278682D5" w:rsidR="00B64B56" w:rsidRPr="002C1335" w:rsidRDefault="0087051D" w:rsidP="009701DF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 xml:space="preserve">б) материально-технические </w:t>
      </w:r>
      <w:r w:rsidR="00B64B56" w:rsidRPr="002C1335">
        <w:rPr>
          <w:szCs w:val="24"/>
        </w:rPr>
        <w:t>ресурсы для обеспечения практического этапа профессионального экзамена:</w:t>
      </w:r>
    </w:p>
    <w:p w14:paraId="5902518F" w14:textId="7D8D3D88" w:rsidR="004A0322" w:rsidRPr="002C1335" w:rsidRDefault="0068154B" w:rsidP="00C11F2F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помещение, площадью не менее 20</w:t>
      </w:r>
      <w:r w:rsidR="00DE43E5">
        <w:rPr>
          <w:szCs w:val="24"/>
        </w:rPr>
        <w:t> </w:t>
      </w:r>
      <w:r w:rsidRPr="002C1335">
        <w:rPr>
          <w:szCs w:val="24"/>
        </w:rPr>
        <w:t>м</w:t>
      </w:r>
      <w:r w:rsidRPr="002C1335">
        <w:rPr>
          <w:szCs w:val="24"/>
          <w:vertAlign w:val="superscript"/>
        </w:rPr>
        <w:t>2</w:t>
      </w:r>
      <w:r w:rsidRPr="002C1335">
        <w:rPr>
          <w:szCs w:val="24"/>
        </w:rPr>
        <w:t xml:space="preserve">, оборудованное мультимедийным проектором, </w:t>
      </w:r>
      <w:r w:rsidR="00E950C1" w:rsidRPr="002C1335">
        <w:rPr>
          <w:szCs w:val="24"/>
        </w:rPr>
        <w:t>персональными компьютерами, подключенными к сети Интернет и</w:t>
      </w:r>
      <w:r w:rsidRPr="002C1335">
        <w:rPr>
          <w:szCs w:val="24"/>
        </w:rPr>
        <w:t xml:space="preserve"> с установленным программным обеспечением Microsoft Office (Microsoft PowerPoint), письменными столами, </w:t>
      </w:r>
      <w:r w:rsidRPr="002C1335">
        <w:rPr>
          <w:szCs w:val="24"/>
        </w:rPr>
        <w:lastRenderedPageBreak/>
        <w:t>стульями; канцелярские принадлежности: ручки, карандаши, бумага формата А4.</w:t>
      </w:r>
    </w:p>
    <w:p w14:paraId="1BC307CD" w14:textId="77CD126C" w:rsidR="00B64B56" w:rsidRDefault="00B64B56" w:rsidP="003431C1">
      <w:pPr>
        <w:pStyle w:val="1"/>
      </w:pPr>
      <w:bookmarkStart w:id="17" w:name="_Toc27121780"/>
      <w:bookmarkEnd w:id="16"/>
      <w:r w:rsidRPr="003431C1">
        <w:t>8.</w:t>
      </w:r>
      <w:r w:rsidR="00611F16" w:rsidRPr="003431C1">
        <w:tab/>
      </w:r>
      <w:r w:rsidRPr="003431C1">
        <w:t>Кадровое обеспечение оценочных мероприятий:</w:t>
      </w:r>
      <w:bookmarkEnd w:id="17"/>
    </w:p>
    <w:p w14:paraId="1148C3DB" w14:textId="77777777" w:rsidR="002C1335" w:rsidRPr="002C1335" w:rsidRDefault="002C1335" w:rsidP="002C1335">
      <w:pPr>
        <w:rPr>
          <w:lang w:val="x-none"/>
        </w:rPr>
      </w:pPr>
    </w:p>
    <w:p w14:paraId="240F09AF" w14:textId="7CB798BF" w:rsidR="0061564A" w:rsidRPr="002C1335" w:rsidRDefault="0061564A" w:rsidP="009701DF">
      <w:pPr>
        <w:pStyle w:val="a4"/>
        <w:tabs>
          <w:tab w:val="left" w:pos="426"/>
        </w:tabs>
        <w:ind w:left="0"/>
        <w:rPr>
          <w:bCs/>
          <w:szCs w:val="24"/>
        </w:rPr>
      </w:pPr>
      <w:bookmarkStart w:id="18" w:name="_Hlk27052627"/>
      <w:bookmarkStart w:id="19" w:name="_Hlk478985108"/>
      <w:bookmarkEnd w:id="15"/>
      <w:r w:rsidRPr="002C1335">
        <w:rPr>
          <w:bCs/>
          <w:szCs w:val="24"/>
        </w:rPr>
        <w:t>Высшее образование</w:t>
      </w:r>
      <w:r w:rsidR="0034769E" w:rsidRPr="002C1335">
        <w:rPr>
          <w:bCs/>
          <w:szCs w:val="24"/>
          <w:lang w:val="ru-RU"/>
        </w:rPr>
        <w:t xml:space="preserve"> в сфере градостроительства (по направлениям</w:t>
      </w:r>
      <w:r w:rsidR="00CC7866" w:rsidRPr="002C1335">
        <w:rPr>
          <w:bCs/>
          <w:szCs w:val="24"/>
          <w:lang w:val="ru-RU"/>
        </w:rPr>
        <w:t xml:space="preserve"> подготовки </w:t>
      </w:r>
      <w:r w:rsidR="0034769E" w:rsidRPr="002C1335">
        <w:rPr>
          <w:bCs/>
          <w:szCs w:val="24"/>
          <w:lang w:val="ru-RU"/>
        </w:rPr>
        <w:t>Архитектура, Градостроительство</w:t>
      </w:r>
      <w:r w:rsidR="00CC7866" w:rsidRPr="002C1335">
        <w:rPr>
          <w:bCs/>
          <w:szCs w:val="24"/>
          <w:lang w:val="ru-RU"/>
        </w:rPr>
        <w:t xml:space="preserve"> и Строительство</w:t>
      </w:r>
      <w:r w:rsidR="0034769E" w:rsidRPr="002C1335">
        <w:rPr>
          <w:bCs/>
          <w:szCs w:val="24"/>
          <w:lang w:val="ru-RU"/>
        </w:rPr>
        <w:t>)</w:t>
      </w:r>
      <w:r w:rsidRPr="002C1335">
        <w:rPr>
          <w:bCs/>
          <w:szCs w:val="24"/>
        </w:rPr>
        <w:t xml:space="preserve">. </w:t>
      </w:r>
    </w:p>
    <w:p w14:paraId="6FF3399D" w14:textId="665BA753" w:rsidR="0061564A" w:rsidRPr="00443110" w:rsidRDefault="0061564A" w:rsidP="009701DF">
      <w:pPr>
        <w:pStyle w:val="a4"/>
        <w:tabs>
          <w:tab w:val="left" w:pos="426"/>
        </w:tabs>
        <w:ind w:left="0"/>
        <w:rPr>
          <w:bCs/>
          <w:color w:val="FF0000"/>
          <w:szCs w:val="24"/>
        </w:rPr>
      </w:pPr>
      <w:r w:rsidRPr="00443110">
        <w:rPr>
          <w:bCs/>
          <w:color w:val="FF0000"/>
          <w:szCs w:val="24"/>
        </w:rPr>
        <w:t xml:space="preserve">Опыт работы не менее </w:t>
      </w:r>
      <w:r w:rsidR="00397F96" w:rsidRPr="00443110">
        <w:rPr>
          <w:bCs/>
          <w:color w:val="FF0000"/>
          <w:szCs w:val="24"/>
          <w:lang w:val="ru-RU"/>
        </w:rPr>
        <w:t>3</w:t>
      </w:r>
      <w:r w:rsidRPr="00443110">
        <w:rPr>
          <w:bCs/>
          <w:color w:val="FF0000"/>
          <w:szCs w:val="24"/>
        </w:rPr>
        <w:t xml:space="preserve"> лет </w:t>
      </w:r>
      <w:r w:rsidR="002A2443" w:rsidRPr="00443110">
        <w:rPr>
          <w:bCs/>
          <w:color w:val="FF0000"/>
          <w:szCs w:val="24"/>
          <w:lang w:val="ru-RU"/>
        </w:rPr>
        <w:t xml:space="preserve">в должности не ниже </w:t>
      </w:r>
      <w:r w:rsidR="0034769E" w:rsidRPr="00443110">
        <w:rPr>
          <w:bCs/>
          <w:color w:val="FF0000"/>
          <w:szCs w:val="24"/>
          <w:lang w:val="ru-RU"/>
        </w:rPr>
        <w:t>главн</w:t>
      </w:r>
      <w:r w:rsidR="002A2443" w:rsidRPr="00443110">
        <w:rPr>
          <w:bCs/>
          <w:color w:val="FF0000"/>
          <w:szCs w:val="24"/>
          <w:lang w:val="ru-RU"/>
        </w:rPr>
        <w:t>ого</w:t>
      </w:r>
      <w:r w:rsidR="0034769E" w:rsidRPr="00443110">
        <w:rPr>
          <w:bCs/>
          <w:color w:val="FF0000"/>
          <w:szCs w:val="24"/>
          <w:lang w:val="ru-RU"/>
        </w:rPr>
        <w:t xml:space="preserve"> архитектор</w:t>
      </w:r>
      <w:r w:rsidR="002A2443" w:rsidRPr="00443110">
        <w:rPr>
          <w:bCs/>
          <w:color w:val="FF0000"/>
          <w:szCs w:val="24"/>
          <w:lang w:val="ru-RU"/>
        </w:rPr>
        <w:t>а</w:t>
      </w:r>
      <w:r w:rsidR="0034769E" w:rsidRPr="00443110">
        <w:rPr>
          <w:bCs/>
          <w:color w:val="FF0000"/>
          <w:szCs w:val="24"/>
          <w:lang w:val="ru-RU"/>
        </w:rPr>
        <w:t xml:space="preserve"> </w:t>
      </w:r>
      <w:r w:rsidR="002A2443" w:rsidRPr="00443110">
        <w:rPr>
          <w:bCs/>
          <w:color w:val="FF0000"/>
          <w:szCs w:val="24"/>
          <w:lang w:val="ru-RU"/>
        </w:rPr>
        <w:t>проекта</w:t>
      </w:r>
      <w:r w:rsidR="0034769E" w:rsidRPr="00443110">
        <w:rPr>
          <w:bCs/>
          <w:color w:val="FF0000"/>
          <w:szCs w:val="24"/>
          <w:lang w:val="ru-RU"/>
        </w:rPr>
        <w:t>/ главн</w:t>
      </w:r>
      <w:r w:rsidR="002A2443" w:rsidRPr="00443110">
        <w:rPr>
          <w:bCs/>
          <w:color w:val="FF0000"/>
          <w:szCs w:val="24"/>
          <w:lang w:val="ru-RU"/>
        </w:rPr>
        <w:t>ого</w:t>
      </w:r>
      <w:r w:rsidR="0034769E" w:rsidRPr="00443110">
        <w:rPr>
          <w:bCs/>
          <w:color w:val="FF0000"/>
          <w:szCs w:val="24"/>
          <w:lang w:val="ru-RU"/>
        </w:rPr>
        <w:t xml:space="preserve"> инженер</w:t>
      </w:r>
      <w:r w:rsidR="002A2443" w:rsidRPr="00443110">
        <w:rPr>
          <w:bCs/>
          <w:color w:val="FF0000"/>
          <w:szCs w:val="24"/>
          <w:lang w:val="ru-RU"/>
        </w:rPr>
        <w:t>а проекта</w:t>
      </w:r>
      <w:r w:rsidR="0034769E" w:rsidRPr="00443110">
        <w:rPr>
          <w:bCs/>
          <w:color w:val="FF0000"/>
          <w:szCs w:val="24"/>
          <w:lang w:val="ru-RU"/>
        </w:rPr>
        <w:t xml:space="preserve"> / главн</w:t>
      </w:r>
      <w:r w:rsidR="002A2443" w:rsidRPr="00443110">
        <w:rPr>
          <w:bCs/>
          <w:color w:val="FF0000"/>
          <w:szCs w:val="24"/>
          <w:lang w:val="ru-RU"/>
        </w:rPr>
        <w:t>ого</w:t>
      </w:r>
      <w:r w:rsidR="0034769E" w:rsidRPr="00443110">
        <w:rPr>
          <w:bCs/>
          <w:color w:val="FF0000"/>
          <w:szCs w:val="24"/>
          <w:lang w:val="ru-RU"/>
        </w:rPr>
        <w:t xml:space="preserve"> градостроител</w:t>
      </w:r>
      <w:r w:rsidR="002A2443" w:rsidRPr="00443110">
        <w:rPr>
          <w:bCs/>
          <w:color w:val="FF0000"/>
          <w:szCs w:val="24"/>
          <w:lang w:val="ru-RU"/>
        </w:rPr>
        <w:t>я проекта</w:t>
      </w:r>
      <w:r w:rsidR="0034769E" w:rsidRPr="00443110">
        <w:rPr>
          <w:bCs/>
          <w:color w:val="FF0000"/>
          <w:szCs w:val="24"/>
          <w:lang w:val="ru-RU"/>
        </w:rPr>
        <w:t xml:space="preserve"> / </w:t>
      </w:r>
      <w:r w:rsidRPr="00443110">
        <w:rPr>
          <w:bCs/>
          <w:color w:val="FF0000"/>
          <w:szCs w:val="24"/>
          <w:lang w:val="ru-RU"/>
        </w:rPr>
        <w:t>руководител</w:t>
      </w:r>
      <w:r w:rsidR="002A2443" w:rsidRPr="00443110">
        <w:rPr>
          <w:bCs/>
          <w:color w:val="FF0000"/>
          <w:szCs w:val="24"/>
          <w:lang w:val="ru-RU"/>
        </w:rPr>
        <w:t>я</w:t>
      </w:r>
      <w:r w:rsidRPr="00443110">
        <w:rPr>
          <w:bCs/>
          <w:color w:val="FF0000"/>
          <w:szCs w:val="24"/>
          <w:lang w:val="ru-RU"/>
        </w:rPr>
        <w:t xml:space="preserve"> проектной организации</w:t>
      </w:r>
      <w:r w:rsidR="002A2443" w:rsidRPr="00443110">
        <w:rPr>
          <w:bCs/>
          <w:color w:val="FF0000"/>
          <w:szCs w:val="24"/>
          <w:lang w:val="ru-RU"/>
        </w:rPr>
        <w:t xml:space="preserve"> в сфере градостроительной деятельности</w:t>
      </w:r>
      <w:r w:rsidRPr="00443110">
        <w:rPr>
          <w:bCs/>
          <w:color w:val="FF0000"/>
          <w:szCs w:val="24"/>
        </w:rPr>
        <w:t xml:space="preserve">. </w:t>
      </w:r>
    </w:p>
    <w:bookmarkEnd w:id="18"/>
    <w:p w14:paraId="60F64155" w14:textId="4A7A9BB1" w:rsidR="0061564A" w:rsidRPr="002C1335" w:rsidRDefault="0061564A" w:rsidP="009701DF">
      <w:pPr>
        <w:pStyle w:val="a4"/>
        <w:tabs>
          <w:tab w:val="left" w:pos="426"/>
        </w:tabs>
        <w:ind w:left="0"/>
        <w:rPr>
          <w:bCs/>
          <w:szCs w:val="24"/>
        </w:rPr>
      </w:pPr>
      <w:r w:rsidRPr="002C1335">
        <w:rPr>
          <w:bCs/>
          <w:szCs w:val="24"/>
        </w:rPr>
        <w:t xml:space="preserve">Подтверждение прохождения обучения по ДПП, обеспечивающим освоение: </w:t>
      </w:r>
    </w:p>
    <w:p w14:paraId="6235391C" w14:textId="77777777" w:rsidR="0061564A" w:rsidRPr="002C1335" w:rsidRDefault="0061564A" w:rsidP="00D67DA2">
      <w:pPr>
        <w:tabs>
          <w:tab w:val="left" w:pos="851"/>
          <w:tab w:val="num" w:pos="1418"/>
        </w:tabs>
        <w:rPr>
          <w:bCs/>
          <w:szCs w:val="24"/>
        </w:rPr>
      </w:pPr>
      <w:r w:rsidRPr="002C1335">
        <w:rPr>
          <w:bCs/>
          <w:szCs w:val="24"/>
        </w:rPr>
        <w:t xml:space="preserve">а) знаний: </w:t>
      </w:r>
    </w:p>
    <w:p w14:paraId="2EDCE235" w14:textId="61A169B5" w:rsidR="0061564A" w:rsidRPr="002C1335" w:rsidRDefault="004A0322" w:rsidP="00807963">
      <w:pPr>
        <w:tabs>
          <w:tab w:val="left" w:pos="851"/>
        </w:tabs>
        <w:rPr>
          <w:bCs/>
          <w:szCs w:val="24"/>
        </w:rPr>
      </w:pPr>
      <w:bookmarkStart w:id="20" w:name="_Hlk26476179"/>
      <w:r w:rsidRPr="002C1335">
        <w:rPr>
          <w:bCs/>
          <w:szCs w:val="24"/>
        </w:rPr>
        <w:t>нормативные правовые акты</w:t>
      </w:r>
      <w:r w:rsidR="0061564A" w:rsidRPr="002C1335">
        <w:rPr>
          <w:bCs/>
          <w:szCs w:val="24"/>
        </w:rPr>
        <w:t xml:space="preserve"> </w:t>
      </w:r>
      <w:bookmarkEnd w:id="20"/>
      <w:r w:rsidR="0061564A" w:rsidRPr="002C1335">
        <w:rPr>
          <w:bCs/>
          <w:szCs w:val="24"/>
        </w:rPr>
        <w:t xml:space="preserve">в области независимой оценки квалификации и особенности их применения при проведении профессионального экзамена; </w:t>
      </w:r>
    </w:p>
    <w:p w14:paraId="6ADEC878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FBD8CCA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25CF227C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66AC7B1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14:paraId="6B165DA7" w14:textId="77777777" w:rsidR="00807963" w:rsidRPr="002C1335" w:rsidRDefault="00807963" w:rsidP="00D67DA2">
      <w:pPr>
        <w:tabs>
          <w:tab w:val="left" w:pos="851"/>
          <w:tab w:val="num" w:pos="1418"/>
        </w:tabs>
        <w:rPr>
          <w:bCs/>
          <w:szCs w:val="24"/>
        </w:rPr>
      </w:pPr>
    </w:p>
    <w:p w14:paraId="197B8035" w14:textId="1EC4484C" w:rsidR="0061564A" w:rsidRPr="002C1335" w:rsidRDefault="0061564A" w:rsidP="00D67DA2">
      <w:pPr>
        <w:tabs>
          <w:tab w:val="left" w:pos="851"/>
          <w:tab w:val="num" w:pos="1418"/>
        </w:tabs>
        <w:rPr>
          <w:bCs/>
          <w:szCs w:val="24"/>
        </w:rPr>
      </w:pPr>
      <w:r w:rsidRPr="002C1335">
        <w:rPr>
          <w:bCs/>
          <w:szCs w:val="24"/>
        </w:rPr>
        <w:t>б) умений</w:t>
      </w:r>
      <w:r w:rsidR="009701DF" w:rsidRPr="002C1335">
        <w:rPr>
          <w:bCs/>
          <w:szCs w:val="24"/>
        </w:rPr>
        <w:t>:</w:t>
      </w:r>
      <w:r w:rsidRPr="002C1335">
        <w:rPr>
          <w:bCs/>
          <w:szCs w:val="24"/>
        </w:rPr>
        <w:t xml:space="preserve"> </w:t>
      </w:r>
    </w:p>
    <w:p w14:paraId="31F23FDB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применять оценочные средства; </w:t>
      </w:r>
    </w:p>
    <w:p w14:paraId="35887CCA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0282F1E" w14:textId="37C68A32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30A474A8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проводить наблюдение за ходом профессионального экзамена; </w:t>
      </w:r>
    </w:p>
    <w:p w14:paraId="301C13F2" w14:textId="77777777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4035E642" w14:textId="56B077C1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 xml:space="preserve">формулировать, обосновывать и документировать результаты профессионального экзамена; </w:t>
      </w:r>
    </w:p>
    <w:p w14:paraId="6ECF466B" w14:textId="48463DB6" w:rsidR="0061564A" w:rsidRPr="002C1335" w:rsidRDefault="0061564A" w:rsidP="00807963">
      <w:pPr>
        <w:tabs>
          <w:tab w:val="left" w:pos="851"/>
        </w:tabs>
        <w:rPr>
          <w:bCs/>
          <w:szCs w:val="24"/>
        </w:rPr>
      </w:pPr>
      <w:r w:rsidRPr="002C1335">
        <w:rPr>
          <w:bCs/>
          <w:szCs w:val="24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</w:t>
      </w:r>
      <w:r w:rsidR="009701DF" w:rsidRPr="002C1335">
        <w:rPr>
          <w:bCs/>
          <w:szCs w:val="24"/>
        </w:rPr>
        <w:t>.</w:t>
      </w:r>
      <w:r w:rsidRPr="002C1335">
        <w:rPr>
          <w:bCs/>
          <w:szCs w:val="24"/>
        </w:rPr>
        <w:t xml:space="preserve"> </w:t>
      </w:r>
    </w:p>
    <w:p w14:paraId="20CD6BE9" w14:textId="5E510FB3" w:rsidR="0061564A" w:rsidRPr="002C1335" w:rsidRDefault="0061564A" w:rsidP="009701DF">
      <w:pPr>
        <w:pStyle w:val="a4"/>
        <w:tabs>
          <w:tab w:val="left" w:pos="426"/>
        </w:tabs>
        <w:ind w:left="0"/>
        <w:rPr>
          <w:bCs/>
          <w:szCs w:val="24"/>
        </w:rPr>
      </w:pPr>
      <w:r w:rsidRPr="002C1335">
        <w:rPr>
          <w:bCs/>
          <w:szCs w:val="24"/>
        </w:rPr>
        <w:t xml:space="preserve">Подтверждение квалификации эксперта со стороны Совета по профессиональным квалификациям (при наличии) </w:t>
      </w:r>
      <w:r w:rsidR="004A0322" w:rsidRPr="002C1335">
        <w:rPr>
          <w:bCs/>
          <w:szCs w:val="24"/>
          <w:lang w:val="ru-RU"/>
        </w:rPr>
        <w:t>–</w:t>
      </w:r>
      <w:r w:rsidRPr="002C1335">
        <w:rPr>
          <w:bCs/>
          <w:szCs w:val="24"/>
        </w:rPr>
        <w:t xml:space="preserve"> не менее 2-х человек</w:t>
      </w:r>
      <w:r w:rsidR="009701DF" w:rsidRPr="002C1335">
        <w:rPr>
          <w:bCs/>
          <w:szCs w:val="24"/>
          <w:lang w:val="ru-RU"/>
        </w:rPr>
        <w:t>.</w:t>
      </w:r>
      <w:r w:rsidRPr="002C1335">
        <w:rPr>
          <w:bCs/>
          <w:szCs w:val="24"/>
        </w:rPr>
        <w:t xml:space="preserve"> </w:t>
      </w:r>
    </w:p>
    <w:p w14:paraId="03B198FF" w14:textId="0EC388E8" w:rsidR="0061564A" w:rsidRPr="002C1335" w:rsidRDefault="0061564A" w:rsidP="009701DF">
      <w:pPr>
        <w:pStyle w:val="a4"/>
        <w:tabs>
          <w:tab w:val="left" w:pos="426"/>
        </w:tabs>
        <w:ind w:left="0"/>
        <w:rPr>
          <w:bCs/>
          <w:szCs w:val="24"/>
          <w:lang w:val="ru-RU"/>
        </w:rPr>
      </w:pPr>
      <w:r w:rsidRPr="002C1335">
        <w:rPr>
          <w:bCs/>
          <w:szCs w:val="24"/>
        </w:rPr>
        <w:t>Отсутствие ситуации конфликта интереса в отношении конкретных соискателей</w:t>
      </w:r>
      <w:r w:rsidR="009701DF" w:rsidRPr="002C1335">
        <w:rPr>
          <w:bCs/>
          <w:szCs w:val="24"/>
          <w:lang w:val="ru-RU"/>
        </w:rPr>
        <w:t>.</w:t>
      </w:r>
    </w:p>
    <w:p w14:paraId="79028C8A" w14:textId="167625EC" w:rsidR="00B64B56" w:rsidRDefault="0087051D" w:rsidP="003431C1">
      <w:pPr>
        <w:pStyle w:val="1"/>
      </w:pPr>
      <w:bookmarkStart w:id="21" w:name="_Toc27121781"/>
      <w:r w:rsidRPr="003431C1">
        <w:t>9.</w:t>
      </w:r>
      <w:r w:rsidR="00611F16" w:rsidRPr="003431C1">
        <w:tab/>
      </w:r>
      <w:r w:rsidRPr="003431C1">
        <w:t xml:space="preserve">Требования безопасности </w:t>
      </w:r>
      <w:r w:rsidR="00B64B56" w:rsidRPr="003431C1">
        <w:t>к проведению оценочных мероприятий (при необходимости):</w:t>
      </w:r>
      <w:bookmarkEnd w:id="21"/>
    </w:p>
    <w:p w14:paraId="4D9996D1" w14:textId="77777777" w:rsidR="004F0835" w:rsidRPr="004F0835" w:rsidRDefault="004F0835" w:rsidP="004F0835">
      <w:pPr>
        <w:rPr>
          <w:lang w:val="x-none"/>
        </w:rPr>
      </w:pPr>
    </w:p>
    <w:bookmarkEnd w:id="19"/>
    <w:p w14:paraId="71D670A2" w14:textId="183B9FBA" w:rsidR="00B64B56" w:rsidRDefault="00C32444" w:rsidP="00C32444">
      <w:pPr>
        <w:widowControl w:val="0"/>
        <w:autoSpaceDE w:val="0"/>
        <w:autoSpaceDN w:val="0"/>
        <w:rPr>
          <w:szCs w:val="24"/>
        </w:rPr>
      </w:pPr>
      <w:r w:rsidRPr="004F0835">
        <w:rPr>
          <w:szCs w:val="24"/>
        </w:rPr>
        <w:t>Перед проведением практического этапа профессионального экзамена работник ЦОК в обязательном порядке проводит с соискателем вводный инструктаж по охране труда и оформляет журнал проведения вводных инструктажей.</w:t>
      </w:r>
    </w:p>
    <w:p w14:paraId="4AABE346" w14:textId="270AF0DC" w:rsidR="00B64B56" w:rsidRDefault="00B64B56" w:rsidP="003431C1">
      <w:pPr>
        <w:pStyle w:val="1"/>
      </w:pPr>
      <w:bookmarkStart w:id="22" w:name="_Toc27121782"/>
      <w:r w:rsidRPr="003431C1">
        <w:t>10.</w:t>
      </w:r>
      <w:r w:rsidR="00611F16" w:rsidRPr="003431C1">
        <w:tab/>
      </w:r>
      <w:r w:rsidRPr="003431C1">
        <w:t>Задания для теоретического этапа профессионального экзамена:</w:t>
      </w:r>
      <w:bookmarkEnd w:id="22"/>
      <w:r w:rsidRPr="003431C1">
        <w:t xml:space="preserve"> </w:t>
      </w:r>
    </w:p>
    <w:p w14:paraId="69C6E5A9" w14:textId="77777777" w:rsidR="002C1335" w:rsidRPr="002C1335" w:rsidRDefault="002C1335" w:rsidP="002C1335">
      <w:pPr>
        <w:rPr>
          <w:lang w:val="x-none"/>
        </w:rPr>
      </w:pPr>
    </w:p>
    <w:p w14:paraId="065BE925" w14:textId="38E14C60" w:rsidR="007B5925" w:rsidRPr="002C1335" w:rsidRDefault="007B5925" w:rsidP="007B5925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1.</w:t>
      </w:r>
      <w:r w:rsidRPr="002C1335">
        <w:rPr>
          <w:szCs w:val="24"/>
        </w:rPr>
        <w:tab/>
        <w:t>Вставьте пропущенное слово.</w:t>
      </w:r>
    </w:p>
    <w:p w14:paraId="0F0BD948" w14:textId="77777777" w:rsidR="007B5925" w:rsidRPr="002C1335" w:rsidRDefault="007B5925" w:rsidP="007B5925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 xml:space="preserve">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участков, – это _______________________ потенциал наследия.  </w:t>
      </w:r>
    </w:p>
    <w:p w14:paraId="75D4CA65" w14:textId="363BE2D5" w:rsidR="007B5925" w:rsidRPr="002C1335" w:rsidRDefault="007B5925" w:rsidP="007B5925">
      <w:pPr>
        <w:widowControl w:val="0"/>
        <w:autoSpaceDE w:val="0"/>
        <w:autoSpaceDN w:val="0"/>
        <w:ind w:firstLine="0"/>
        <w:rPr>
          <w:szCs w:val="24"/>
        </w:rPr>
      </w:pPr>
    </w:p>
    <w:p w14:paraId="77A09082" w14:textId="77777777" w:rsidR="00EA3572" w:rsidRPr="00EA3572" w:rsidRDefault="002957AD" w:rsidP="00EA3572">
      <w:pPr>
        <w:widowControl w:val="0"/>
        <w:autoSpaceDE w:val="0"/>
        <w:autoSpaceDN w:val="0"/>
        <w:ind w:firstLine="0"/>
        <w:rPr>
          <w:szCs w:val="24"/>
        </w:rPr>
      </w:pPr>
      <w:r w:rsidRPr="00EA3572">
        <w:rPr>
          <w:szCs w:val="24"/>
        </w:rPr>
        <w:t>2.</w:t>
      </w:r>
      <w:r w:rsidRPr="00EA3572">
        <w:rPr>
          <w:szCs w:val="24"/>
        </w:rPr>
        <w:tab/>
      </w:r>
      <w:r w:rsidR="00EA3572" w:rsidRPr="00EA3572">
        <w:rPr>
          <w:szCs w:val="24"/>
        </w:rPr>
        <w:t>Какое из определений понятия «зеленая зона» наиболее полно отражает характеристики, закрепленные в СП 42.13330.2016 «СНиП 2.07.01-89* Градостроительство. Планировка и застройка городских и сельских поселений»?</w:t>
      </w:r>
    </w:p>
    <w:p w14:paraId="3312E08B" w14:textId="77777777" w:rsidR="002957AD" w:rsidRPr="002C1335" w:rsidRDefault="002957AD" w:rsidP="002957A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763D038B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территория внутри территории городского или сельского поселения, занятая лесопосадками, являющимися местом отдыха населения</w:t>
      </w:r>
    </w:p>
    <w:p w14:paraId="1DBDDD8A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</w:t>
      </w:r>
    </w:p>
    <w:p w14:paraId="17E8BC4B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территория с насаждениями, являющимися местом отдыха населения</w:t>
      </w:r>
    </w:p>
    <w:p w14:paraId="568C55D2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 xml:space="preserve">территория, занятая лесами и лесопосадками, находящимися на городской территории и в близлежащей местности и выполняющими защитные и санитарно-гигиенические функции </w:t>
      </w:r>
    </w:p>
    <w:p w14:paraId="72BF6CEC" w14:textId="77777777" w:rsidR="007B5925" w:rsidRPr="002C1335" w:rsidRDefault="007B5925" w:rsidP="007B5925">
      <w:pPr>
        <w:widowControl w:val="0"/>
        <w:autoSpaceDE w:val="0"/>
        <w:autoSpaceDN w:val="0"/>
        <w:ind w:firstLine="0"/>
        <w:rPr>
          <w:szCs w:val="24"/>
        </w:rPr>
      </w:pPr>
    </w:p>
    <w:p w14:paraId="131F0A5D" w14:textId="289043A6" w:rsidR="002957AD" w:rsidRPr="002C1335" w:rsidRDefault="002957AD" w:rsidP="002957A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3.</w:t>
      </w:r>
      <w:r w:rsidRPr="002C1335">
        <w:rPr>
          <w:szCs w:val="24"/>
        </w:rPr>
        <w:tab/>
        <w:t>Как называется территория, занятая преимущественно одно-, двухквартирными одно-, двухэтажными жилыми домами с хозяйственными постройками на участках от 1000 до 2000 м</w:t>
      </w:r>
      <w:r w:rsidRPr="002C1335">
        <w:rPr>
          <w:szCs w:val="24"/>
          <w:vertAlign w:val="superscript"/>
        </w:rPr>
        <w:t>2</w:t>
      </w:r>
      <w:r w:rsidRPr="002C1335">
        <w:rPr>
          <w:szCs w:val="24"/>
        </w:rPr>
        <w:t xml:space="preserve"> и более, предназначенными для садоводства, огородничества, а также в разрешенных случаях для содержания скота?</w:t>
      </w:r>
    </w:p>
    <w:p w14:paraId="28DD479F" w14:textId="77777777" w:rsidR="002957AD" w:rsidRPr="002C1335" w:rsidRDefault="002957AD" w:rsidP="002957A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4C1178F0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зона жилой застройки</w:t>
      </w:r>
    </w:p>
    <w:p w14:paraId="55596D09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зона коттеджной застройки</w:t>
      </w:r>
    </w:p>
    <w:p w14:paraId="62B8CC55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зона с особыми условиями использования территорий</w:t>
      </w:r>
    </w:p>
    <w:p w14:paraId="6683BF74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зона усадебной застройки</w:t>
      </w:r>
    </w:p>
    <w:p w14:paraId="6754B887" w14:textId="77777777" w:rsidR="002957AD" w:rsidRPr="002C1335" w:rsidRDefault="002957A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зона промышленной застройки</w:t>
      </w:r>
    </w:p>
    <w:p w14:paraId="4FD19396" w14:textId="417FF772" w:rsidR="007B5925" w:rsidRPr="002C1335" w:rsidRDefault="007B5925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5AFDA12C" w14:textId="1D390432" w:rsidR="002957AD" w:rsidRPr="002C1335" w:rsidRDefault="002957AD" w:rsidP="002957A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4.</w:t>
      </w:r>
      <w:r w:rsidRPr="002C1335">
        <w:rPr>
          <w:szCs w:val="24"/>
        </w:rPr>
        <w:tab/>
        <w:t>Дополните утверждение.</w:t>
      </w:r>
    </w:p>
    <w:p w14:paraId="4F1CEB4D" w14:textId="77777777" w:rsidR="002957AD" w:rsidRPr="002C1335" w:rsidRDefault="002957AD" w:rsidP="002957A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Типы застройки, сложившиеся в период эволюционного развития города – это ______________________.</w:t>
      </w:r>
    </w:p>
    <w:p w14:paraId="41B19A25" w14:textId="2F62A39E" w:rsidR="00C32444" w:rsidRPr="002C1335" w:rsidRDefault="00C32444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0B9AA603" w14:textId="79B4314F" w:rsidR="002D561E" w:rsidRPr="002C1335" w:rsidRDefault="002D561E" w:rsidP="002D561E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5.</w:t>
      </w:r>
      <w:r w:rsidRPr="002C1335">
        <w:rPr>
          <w:szCs w:val="24"/>
        </w:rPr>
        <w:tab/>
        <w:t xml:space="preserve">Какая доля поверхности территории жилых, общественно-деловых и других территориальных зон должна быть занята зелеными насаждениями и другим растительным покровом, чтобы иметь статус озелененной территории? </w:t>
      </w:r>
    </w:p>
    <w:p w14:paraId="46DF6535" w14:textId="77777777" w:rsidR="002D561E" w:rsidRPr="002C1335" w:rsidRDefault="002D561E" w:rsidP="002D561E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033A6ADD" w14:textId="77777777" w:rsidR="002D561E" w:rsidRPr="002C1335" w:rsidRDefault="002D561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не менее 50%</w:t>
      </w:r>
    </w:p>
    <w:p w14:paraId="73225422" w14:textId="77777777" w:rsidR="002D561E" w:rsidRPr="002C1335" w:rsidRDefault="002D561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не менее 60%</w:t>
      </w:r>
    </w:p>
    <w:p w14:paraId="070290DF" w14:textId="77777777" w:rsidR="002D561E" w:rsidRPr="002C1335" w:rsidRDefault="002D561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не менее 70%</w:t>
      </w:r>
    </w:p>
    <w:p w14:paraId="087C7070" w14:textId="77777777" w:rsidR="002D561E" w:rsidRPr="002C1335" w:rsidRDefault="002D561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не менее 80%</w:t>
      </w:r>
    </w:p>
    <w:p w14:paraId="762BB9BD" w14:textId="28F23FB9" w:rsidR="002957AD" w:rsidRPr="002C1335" w:rsidRDefault="002D561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не менее 90%</w:t>
      </w:r>
    </w:p>
    <w:p w14:paraId="2E1C946D" w14:textId="625C811F" w:rsidR="002D4C92" w:rsidRPr="002C1335" w:rsidRDefault="002D4C92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511B4849" w14:textId="4FEF3B02" w:rsidR="004A058E" w:rsidRPr="002C1335" w:rsidRDefault="004A058E" w:rsidP="004A058E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6.</w:t>
      </w:r>
      <w:r w:rsidRPr="002C1335">
        <w:rPr>
          <w:szCs w:val="24"/>
        </w:rPr>
        <w:tab/>
        <w:t xml:space="preserve">На какие группы подразделяются сельские поселения в зависимости от проектной численности населения на расчетный срок? </w:t>
      </w:r>
    </w:p>
    <w:p w14:paraId="1EB106D1" w14:textId="77777777" w:rsidR="004A058E" w:rsidRPr="002C1335" w:rsidRDefault="004A058E" w:rsidP="004A058E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все правильные варианты ответа.</w:t>
      </w:r>
    </w:p>
    <w:p w14:paraId="085F41CB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микро-поселения</w:t>
      </w:r>
    </w:p>
    <w:p w14:paraId="496BAF42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малые поселения</w:t>
      </w:r>
    </w:p>
    <w:p w14:paraId="432F5EC1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средние поселения</w:t>
      </w:r>
    </w:p>
    <w:p w14:paraId="0B52DB8C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мега-поселения</w:t>
      </w:r>
    </w:p>
    <w:p w14:paraId="04BD3DA4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большие поселения</w:t>
      </w:r>
    </w:p>
    <w:p w14:paraId="6AF25D65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6)</w:t>
      </w:r>
      <w:r w:rsidRPr="002C1335">
        <w:rPr>
          <w:szCs w:val="24"/>
        </w:rPr>
        <w:tab/>
        <w:t>крупные поселения</w:t>
      </w:r>
    </w:p>
    <w:p w14:paraId="6EF5DAF5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7)</w:t>
      </w:r>
      <w:r w:rsidRPr="002C1335">
        <w:rPr>
          <w:szCs w:val="24"/>
        </w:rPr>
        <w:tab/>
        <w:t>крупнейшие поселения</w:t>
      </w:r>
    </w:p>
    <w:p w14:paraId="62832B1D" w14:textId="27B7A05B" w:rsidR="002D561E" w:rsidRPr="002C1335" w:rsidRDefault="002D561E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16B3F3EE" w14:textId="6A9B8CF1" w:rsidR="004A058E" w:rsidRPr="002C1335" w:rsidRDefault="004A058E" w:rsidP="004A058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7.</w:t>
      </w:r>
      <w:r w:rsidRPr="002C1335">
        <w:rPr>
          <w:szCs w:val="24"/>
        </w:rPr>
        <w:tab/>
        <w:t xml:space="preserve">На какие группы подразделяются городские поселения в зависимости от проектной численности населения на расчетный срок? </w:t>
      </w:r>
    </w:p>
    <w:p w14:paraId="10A1A8C3" w14:textId="77777777" w:rsidR="004A058E" w:rsidRPr="002C1335" w:rsidRDefault="004A058E" w:rsidP="004A058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lastRenderedPageBreak/>
        <w:t>Выберите все правильные варианты ответа.</w:t>
      </w:r>
    </w:p>
    <w:p w14:paraId="24D3F644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микро-поселения</w:t>
      </w:r>
    </w:p>
    <w:p w14:paraId="729B55BB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малые поселения</w:t>
      </w:r>
    </w:p>
    <w:p w14:paraId="4C34EEA1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средние поселения</w:t>
      </w:r>
    </w:p>
    <w:p w14:paraId="25B36E88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мега-поселения</w:t>
      </w:r>
    </w:p>
    <w:p w14:paraId="6FA41B4A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большие поселения</w:t>
      </w:r>
    </w:p>
    <w:p w14:paraId="05B7D574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6)</w:t>
      </w:r>
      <w:r w:rsidRPr="002C1335">
        <w:rPr>
          <w:szCs w:val="24"/>
        </w:rPr>
        <w:tab/>
        <w:t>крупные поселения</w:t>
      </w:r>
    </w:p>
    <w:p w14:paraId="78848872" w14:textId="77777777" w:rsidR="004A058E" w:rsidRPr="002C1335" w:rsidRDefault="004A058E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7)</w:t>
      </w:r>
      <w:r w:rsidRPr="002C1335">
        <w:rPr>
          <w:szCs w:val="24"/>
        </w:rPr>
        <w:tab/>
        <w:t>крупнейшие поселения</w:t>
      </w:r>
    </w:p>
    <w:p w14:paraId="770C8CA1" w14:textId="6C7AF182" w:rsidR="004A058E" w:rsidRPr="002C1335" w:rsidRDefault="004A058E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066A0974" w14:textId="4B9CC0CB" w:rsidR="006E1206" w:rsidRPr="002C1335" w:rsidRDefault="006E1206" w:rsidP="006E1206">
      <w:pPr>
        <w:pStyle w:val="a4"/>
        <w:tabs>
          <w:tab w:val="left" w:pos="426"/>
        </w:tabs>
        <w:ind w:left="0" w:firstLine="0"/>
        <w:rPr>
          <w:szCs w:val="24"/>
        </w:rPr>
      </w:pPr>
      <w:r w:rsidRPr="002C1335">
        <w:rPr>
          <w:szCs w:val="24"/>
          <w:lang w:val="ru-RU"/>
        </w:rPr>
        <w:t xml:space="preserve">14. </w:t>
      </w:r>
      <w:r w:rsidRPr="002C1335">
        <w:rPr>
          <w:szCs w:val="24"/>
        </w:rPr>
        <w:t xml:space="preserve">Установите соответствие между определениями (из колонки А) и терминами (из колонки Б), характеризующими структуру производственных зон, зон инженерной и транспортной инфраструктуры. </w:t>
      </w:r>
    </w:p>
    <w:p w14:paraId="2CF94FD4" w14:textId="77777777" w:rsidR="006E1206" w:rsidRPr="002C1335" w:rsidRDefault="006E1206" w:rsidP="006E1206">
      <w:pPr>
        <w:pStyle w:val="a4"/>
        <w:tabs>
          <w:tab w:val="left" w:pos="426"/>
        </w:tabs>
        <w:ind w:left="0" w:firstLine="0"/>
        <w:rPr>
          <w:szCs w:val="24"/>
        </w:rPr>
      </w:pPr>
      <w:r w:rsidRPr="002C1335">
        <w:rPr>
          <w:szCs w:val="24"/>
        </w:rPr>
        <w:t>Каждый элемент столбца Б может быть использован один раз или не использован вообще.</w:t>
      </w:r>
    </w:p>
    <w:p w14:paraId="737843B1" w14:textId="77777777" w:rsidR="006E1206" w:rsidRPr="002C1335" w:rsidRDefault="006E1206" w:rsidP="006E1206">
      <w:pPr>
        <w:pStyle w:val="ConsPlusNormal"/>
        <w:rPr>
          <w:rFonts w:ascii="Times New Roman" w:hAnsi="Times New Roman" w:cs="Times New Roman"/>
          <w:iCs/>
          <w:sz w:val="24"/>
          <w:szCs w:val="24"/>
        </w:rPr>
      </w:pPr>
      <w:r w:rsidRPr="002C1335">
        <w:rPr>
          <w:rFonts w:ascii="Times New Roman" w:hAnsi="Times New Roman" w:cs="Times New Roman"/>
          <w:iCs/>
          <w:sz w:val="24"/>
          <w:szCs w:val="24"/>
        </w:rPr>
        <w:t>Ответ запишите в виде последовательности пар «цифра – буква».</w:t>
      </w:r>
    </w:p>
    <w:p w14:paraId="67C9C8AC" w14:textId="77777777" w:rsidR="006E1206" w:rsidRPr="002C1335" w:rsidRDefault="006E1206" w:rsidP="006E1206">
      <w:pPr>
        <w:pStyle w:val="a4"/>
        <w:tabs>
          <w:tab w:val="left" w:pos="426"/>
        </w:tabs>
        <w:ind w:left="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493F" w:rsidRPr="002C1335" w14:paraId="08E5A8A5" w14:textId="77777777" w:rsidTr="0093493F">
        <w:tc>
          <w:tcPr>
            <w:tcW w:w="2500" w:type="pct"/>
            <w:shd w:val="clear" w:color="auto" w:fill="auto"/>
          </w:tcPr>
          <w:p w14:paraId="43245390" w14:textId="77777777" w:rsidR="006E1206" w:rsidRPr="002C1335" w:rsidRDefault="006E1206" w:rsidP="0093493F">
            <w:pPr>
              <w:pStyle w:val="a4"/>
              <w:tabs>
                <w:tab w:val="left" w:pos="426"/>
              </w:tabs>
              <w:ind w:left="0" w:firstLine="0"/>
              <w:jc w:val="center"/>
              <w:rPr>
                <w:szCs w:val="24"/>
              </w:rPr>
            </w:pPr>
            <w:r w:rsidRPr="002C1335">
              <w:rPr>
                <w:szCs w:val="24"/>
              </w:rPr>
              <w:t>А. Определение</w:t>
            </w:r>
          </w:p>
        </w:tc>
        <w:tc>
          <w:tcPr>
            <w:tcW w:w="2500" w:type="pct"/>
            <w:shd w:val="clear" w:color="auto" w:fill="auto"/>
          </w:tcPr>
          <w:p w14:paraId="63A6966C" w14:textId="77777777" w:rsidR="006E1206" w:rsidRPr="002C1335" w:rsidRDefault="006E1206" w:rsidP="0093493F">
            <w:pPr>
              <w:pStyle w:val="a4"/>
              <w:tabs>
                <w:tab w:val="left" w:pos="426"/>
              </w:tabs>
              <w:ind w:left="0" w:firstLine="0"/>
              <w:jc w:val="center"/>
              <w:rPr>
                <w:szCs w:val="24"/>
              </w:rPr>
            </w:pPr>
            <w:r w:rsidRPr="002C1335">
              <w:rPr>
                <w:szCs w:val="24"/>
              </w:rPr>
              <w:t>Б. Термин</w:t>
            </w:r>
          </w:p>
        </w:tc>
      </w:tr>
      <w:tr w:rsidR="0093493F" w:rsidRPr="002C1335" w14:paraId="526511E2" w14:textId="77777777" w:rsidTr="0093493F">
        <w:tc>
          <w:tcPr>
            <w:tcW w:w="2500" w:type="pct"/>
            <w:shd w:val="clear" w:color="auto" w:fill="auto"/>
          </w:tcPr>
          <w:p w14:paraId="6D837BA2" w14:textId="77777777" w:rsidR="006E1206" w:rsidRPr="002C1335" w:rsidRDefault="006E1206" w:rsidP="003C53B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142"/>
              <w:rPr>
                <w:color w:val="000000"/>
                <w:szCs w:val="24"/>
                <w:lang w:eastAsia="ru-RU"/>
              </w:rPr>
            </w:pPr>
            <w:r w:rsidRPr="002C1335">
              <w:rPr>
                <w:color w:val="000000"/>
                <w:szCs w:val="24"/>
                <w:lang w:eastAsia="ru-RU"/>
              </w:rPr>
              <w:t xml:space="preserve"> зоны размещения коммунальных и складских объектов, объектов жилищно-коммунального хозяйства, объектов транспорта, объектов оптовой торговли</w:t>
            </w:r>
          </w:p>
        </w:tc>
        <w:tc>
          <w:tcPr>
            <w:tcW w:w="2500" w:type="pct"/>
            <w:shd w:val="clear" w:color="auto" w:fill="auto"/>
          </w:tcPr>
          <w:p w14:paraId="682AF0CF" w14:textId="77777777" w:rsidR="006E1206" w:rsidRPr="002C1335" w:rsidRDefault="006E1206" w:rsidP="003C53B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зоны инженерной и транспортной инфраструктуры</w:t>
            </w:r>
          </w:p>
        </w:tc>
      </w:tr>
      <w:tr w:rsidR="0093493F" w:rsidRPr="002C1335" w14:paraId="40783E80" w14:textId="77777777" w:rsidTr="0093493F">
        <w:tc>
          <w:tcPr>
            <w:tcW w:w="2500" w:type="pct"/>
            <w:shd w:val="clear" w:color="auto" w:fill="auto"/>
          </w:tcPr>
          <w:p w14:paraId="0A6BFF65" w14:textId="77777777" w:rsidR="006E1206" w:rsidRPr="002C1335" w:rsidRDefault="006E1206" w:rsidP="003C53B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142"/>
              <w:rPr>
                <w:szCs w:val="24"/>
              </w:rPr>
            </w:pPr>
            <w:r w:rsidRPr="002C1335">
              <w:rPr>
                <w:color w:val="000000"/>
                <w:szCs w:val="24"/>
                <w:lang w:eastAsia="ru-RU"/>
              </w:rPr>
              <w:t xml:space="preserve"> зоны размещения промышленных предприятий, требующие устройства санитарно-защитных зон шириной более 50 м, а также железнодорожных подъездных путей</w:t>
            </w:r>
          </w:p>
        </w:tc>
        <w:tc>
          <w:tcPr>
            <w:tcW w:w="2500" w:type="pct"/>
            <w:shd w:val="clear" w:color="auto" w:fill="auto"/>
          </w:tcPr>
          <w:p w14:paraId="6C317591" w14:textId="77777777" w:rsidR="006E1206" w:rsidRPr="002C1335" w:rsidRDefault="006E1206" w:rsidP="003C53B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индустриальные (промышленные) парки</w:t>
            </w:r>
          </w:p>
        </w:tc>
      </w:tr>
      <w:tr w:rsidR="0093493F" w:rsidRPr="002C1335" w14:paraId="3DBCF9E0" w14:textId="77777777" w:rsidTr="0093493F">
        <w:tc>
          <w:tcPr>
            <w:tcW w:w="2500" w:type="pct"/>
            <w:shd w:val="clear" w:color="auto" w:fill="auto"/>
          </w:tcPr>
          <w:p w14:paraId="60029408" w14:textId="77777777" w:rsidR="006E1206" w:rsidRPr="002C1335" w:rsidRDefault="006E1206" w:rsidP="003C53B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142"/>
              <w:rPr>
                <w:szCs w:val="24"/>
              </w:rPr>
            </w:pPr>
            <w:r w:rsidRPr="002C1335">
              <w:rPr>
                <w:szCs w:val="24"/>
              </w:rPr>
              <w:t xml:space="preserve"> совокупность объектов промышленной инфраструктуры, предназначенных для создания или модернизации промышленного производства, формирования промышленного кластера</w:t>
            </w:r>
          </w:p>
        </w:tc>
        <w:tc>
          <w:tcPr>
            <w:tcW w:w="2500" w:type="pct"/>
            <w:shd w:val="clear" w:color="auto" w:fill="auto"/>
          </w:tcPr>
          <w:p w14:paraId="5DF5E772" w14:textId="77777777" w:rsidR="006E1206" w:rsidRPr="002C1335" w:rsidRDefault="006E1206" w:rsidP="003C53B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color w:val="000000"/>
                <w:szCs w:val="24"/>
                <w:lang w:eastAsia="ru-RU"/>
              </w:rPr>
              <w:t>коммунальные зоны</w:t>
            </w:r>
          </w:p>
        </w:tc>
      </w:tr>
      <w:tr w:rsidR="0093493F" w:rsidRPr="002C1335" w14:paraId="74BF7C6F" w14:textId="77777777" w:rsidTr="0093493F">
        <w:tc>
          <w:tcPr>
            <w:tcW w:w="2500" w:type="pct"/>
            <w:shd w:val="clear" w:color="auto" w:fill="auto"/>
          </w:tcPr>
          <w:p w14:paraId="15CACAB6" w14:textId="77777777" w:rsidR="006E1206" w:rsidRPr="002C1335" w:rsidRDefault="006E1206" w:rsidP="0093493F">
            <w:pPr>
              <w:pStyle w:val="a4"/>
              <w:tabs>
                <w:tab w:val="left" w:pos="426"/>
                <w:tab w:val="left" w:pos="458"/>
              </w:tabs>
              <w:ind w:left="0" w:firstLine="0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FCF74C5" w14:textId="77777777" w:rsidR="006E1206" w:rsidRPr="002C1335" w:rsidRDefault="006E1206" w:rsidP="003C53BD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color w:val="000000"/>
                <w:szCs w:val="24"/>
                <w:lang w:eastAsia="ru-RU"/>
              </w:rPr>
              <w:t>промышленные зоны</w:t>
            </w:r>
          </w:p>
        </w:tc>
      </w:tr>
    </w:tbl>
    <w:p w14:paraId="5502ABAA" w14:textId="4E4FF05C" w:rsidR="006E1206" w:rsidRPr="002C1335" w:rsidRDefault="006E1206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7DF9B0D7" w14:textId="1EF621B2" w:rsidR="00A675FD" w:rsidRPr="002C1335" w:rsidRDefault="00A675FD" w:rsidP="00A675FD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15.</w:t>
      </w:r>
      <w:r w:rsidRPr="002C1335">
        <w:rPr>
          <w:szCs w:val="24"/>
        </w:rPr>
        <w:tab/>
        <w:t>Вставьте пропущенное слово.</w:t>
      </w:r>
    </w:p>
    <w:p w14:paraId="6F02193F" w14:textId="77777777" w:rsidR="00A675FD" w:rsidRPr="002C1335" w:rsidRDefault="00A675FD" w:rsidP="00A675F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Зоны в границах территорий, занятых городскими лесами, скверами, парками, городскими садами, прудами, озерами, водохранилищами, пляжами, а также зоны в границах иных территорий, используемых и предназначенных для отдыха, туризма, занятий физической культурой и спортом, включаются в состав зон ____________________ назначения.</w:t>
      </w:r>
    </w:p>
    <w:p w14:paraId="111156AA" w14:textId="77777777" w:rsidR="00A675FD" w:rsidRPr="002C1335" w:rsidRDefault="00A675FD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722397A7" w14:textId="25802B64" w:rsidR="003F1D9D" w:rsidRPr="002C1335" w:rsidRDefault="003F1D9D" w:rsidP="003F1D9D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16.</w:t>
      </w:r>
      <w:r w:rsidRPr="002C1335">
        <w:rPr>
          <w:szCs w:val="24"/>
        </w:rPr>
        <w:tab/>
        <w:t>Дополните утверждение.</w:t>
      </w:r>
    </w:p>
    <w:p w14:paraId="5A7DCEFD" w14:textId="77777777" w:rsidR="003F1D9D" w:rsidRPr="002C1335" w:rsidRDefault="003F1D9D" w:rsidP="003F1D9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Зоны в пределах черты городских, сельских поселений, в которые включаются земельные участки, имеющие особое природоохранное, научное, историко-культурное, рекреационное и оздоровительное значение, – это зоны ___________________ территорий.</w:t>
      </w:r>
    </w:p>
    <w:p w14:paraId="7944F152" w14:textId="410D53C0" w:rsidR="00A675FD" w:rsidRPr="002C1335" w:rsidRDefault="00A675FD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57B26A51" w14:textId="27EB6808" w:rsidR="003F1D9D" w:rsidRPr="002C1335" w:rsidRDefault="003F1D9D" w:rsidP="003F1D9D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17.</w:t>
      </w:r>
      <w:r w:rsidRPr="002C1335">
        <w:rPr>
          <w:szCs w:val="24"/>
        </w:rPr>
        <w:tab/>
        <w:t xml:space="preserve">Вставьте пропущенное число (прописью или цифрами). </w:t>
      </w:r>
    </w:p>
    <w:p w14:paraId="72A581A9" w14:textId="77777777" w:rsidR="003F1D9D" w:rsidRPr="002C1335" w:rsidRDefault="003F1D9D" w:rsidP="003F1D9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Размещение объектов массового кратковременного отдыха населения, расположенных в зонах рекреационного назначения, следует предусматривать с учетом доступности этих зон не более __________ часов на общественном транспорте.</w:t>
      </w:r>
    </w:p>
    <w:p w14:paraId="76776301" w14:textId="5892E9CB" w:rsidR="003F1D9D" w:rsidRPr="002C1335" w:rsidRDefault="003F1D9D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321C0175" w14:textId="59E1B6A7" w:rsidR="00F3372F" w:rsidRPr="002C1335" w:rsidRDefault="00F3372F" w:rsidP="00F3372F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18.</w:t>
      </w:r>
      <w:r w:rsidRPr="002C1335">
        <w:rPr>
          <w:szCs w:val="24"/>
        </w:rPr>
        <w:tab/>
        <w:t>Что предусматривается для учащихся общеобразовательных организаций,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условий?</w:t>
      </w:r>
    </w:p>
    <w:p w14:paraId="7770BD8B" w14:textId="77777777" w:rsidR="00F3372F" w:rsidRPr="002C1335" w:rsidRDefault="00F3372F" w:rsidP="00F3372F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3B2467BF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возможность обучения на дому</w:t>
      </w:r>
    </w:p>
    <w:p w14:paraId="7EACD3BD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lastRenderedPageBreak/>
        <w:t>2)</w:t>
      </w:r>
      <w:r w:rsidRPr="002C1335">
        <w:rPr>
          <w:szCs w:val="24"/>
        </w:rPr>
        <w:tab/>
        <w:t>возможность организации обучения по индивидуальному графику с учетом продолжительности поездки</w:t>
      </w:r>
    </w:p>
    <w:p w14:paraId="4743F332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создание пришкольного интерната</w:t>
      </w:r>
    </w:p>
    <w:p w14:paraId="14D5909F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создание сети филиалов организации общего образования</w:t>
      </w:r>
    </w:p>
    <w:p w14:paraId="5D719E28" w14:textId="4328F7B0" w:rsidR="003F1D9D" w:rsidRPr="002C1335" w:rsidRDefault="003F1D9D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21D9DFD9" w14:textId="0C1C9964" w:rsidR="00F3372F" w:rsidRPr="002C1335" w:rsidRDefault="00F3372F" w:rsidP="00F3372F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19.</w:t>
      </w:r>
      <w:r w:rsidRPr="002C1335">
        <w:rPr>
          <w:szCs w:val="24"/>
        </w:rPr>
        <w:tab/>
        <w:t>В зону каких корпусов на земельном участке медицинской организации стационарного типа необходимо предусматривать отдельные въезды?</w:t>
      </w:r>
    </w:p>
    <w:p w14:paraId="3E6D43C6" w14:textId="77777777" w:rsidR="00F3372F" w:rsidRPr="002C1335" w:rsidRDefault="00F3372F" w:rsidP="00F3372F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все правильные варианты ответа.</w:t>
      </w:r>
    </w:p>
    <w:p w14:paraId="00CDE8C3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в зону административных корпусов</w:t>
      </w:r>
    </w:p>
    <w:p w14:paraId="76672E8B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в зону неинфекционных лечебных корпусов</w:t>
      </w:r>
    </w:p>
    <w:p w14:paraId="6F71830E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в зону корпуса временного пребывания родственников пациентов</w:t>
      </w:r>
    </w:p>
    <w:p w14:paraId="70BD9F80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в зону инфекционных лечебных корпусов</w:t>
      </w:r>
    </w:p>
    <w:p w14:paraId="359CF599" w14:textId="77777777" w:rsidR="00F3372F" w:rsidRPr="002C1335" w:rsidRDefault="00F3372F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к патологоанатомическому корпусу</w:t>
      </w:r>
    </w:p>
    <w:p w14:paraId="61A1B45E" w14:textId="4035488D" w:rsidR="003F1D9D" w:rsidRPr="002C1335" w:rsidRDefault="003F1D9D" w:rsidP="009A2483">
      <w:pPr>
        <w:widowControl w:val="0"/>
        <w:autoSpaceDE w:val="0"/>
        <w:autoSpaceDN w:val="0"/>
        <w:ind w:firstLine="0"/>
        <w:rPr>
          <w:szCs w:val="24"/>
        </w:rPr>
      </w:pPr>
    </w:p>
    <w:p w14:paraId="1BD366DA" w14:textId="0030303D" w:rsidR="00A21EE3" w:rsidRPr="002C1335" w:rsidRDefault="00A21EE3" w:rsidP="003C53B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szCs w:val="24"/>
        </w:rPr>
      </w:pPr>
      <w:r w:rsidRPr="002C1335">
        <w:rPr>
          <w:szCs w:val="24"/>
          <w:shd w:val="clear" w:color="auto" w:fill="FFFFFF"/>
        </w:rPr>
        <w:t>Установите соответствие между группой целевых потребителей (из колонки А) и</w:t>
      </w:r>
      <w:r w:rsidRPr="002C1335">
        <w:rPr>
          <w:szCs w:val="24"/>
        </w:rPr>
        <w:t xml:space="preserve"> источниками информации о потребляемых мощностях и расходе энергоносителей (из колонки Б), закрепленными в СП 42.13330.2016 «СНиП 2.07.01-89* Градостроительство. Планировка и застройка городских и сельских поселений».</w:t>
      </w:r>
    </w:p>
    <w:p w14:paraId="181D7909" w14:textId="77777777" w:rsidR="00A21EE3" w:rsidRPr="002C1335" w:rsidRDefault="00A21EE3" w:rsidP="00A21E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1335">
        <w:rPr>
          <w:rFonts w:ascii="Times New Roman" w:hAnsi="Times New Roman" w:cs="Times New Roman"/>
          <w:iCs/>
          <w:sz w:val="24"/>
          <w:szCs w:val="24"/>
        </w:rPr>
        <w:t xml:space="preserve">Каждый элемент из колонки Б может быть использован один или несколько раз. </w:t>
      </w:r>
    </w:p>
    <w:p w14:paraId="3DB91ED1" w14:textId="77777777" w:rsidR="00A21EE3" w:rsidRPr="002C1335" w:rsidRDefault="00A21EE3" w:rsidP="00A21EE3">
      <w:pPr>
        <w:pStyle w:val="ConsPlusNormal"/>
        <w:tabs>
          <w:tab w:val="left" w:pos="426"/>
        </w:tabs>
        <w:rPr>
          <w:rFonts w:ascii="Times New Roman" w:hAnsi="Times New Roman" w:cs="Times New Roman"/>
          <w:iCs/>
          <w:sz w:val="24"/>
          <w:szCs w:val="24"/>
        </w:rPr>
      </w:pPr>
      <w:r w:rsidRPr="002C1335">
        <w:rPr>
          <w:rFonts w:ascii="Times New Roman" w:hAnsi="Times New Roman" w:cs="Times New Roman"/>
          <w:iCs/>
          <w:sz w:val="24"/>
          <w:szCs w:val="24"/>
        </w:rPr>
        <w:t>Ответ запишите в виде последовательности пар «цифра – буква».</w:t>
      </w:r>
    </w:p>
    <w:p w14:paraId="01E01BE2" w14:textId="77777777" w:rsidR="00A21EE3" w:rsidRPr="002C1335" w:rsidRDefault="00A21EE3" w:rsidP="00A21EE3">
      <w:pPr>
        <w:pStyle w:val="a4"/>
        <w:tabs>
          <w:tab w:val="left" w:pos="426"/>
        </w:tabs>
        <w:ind w:left="0" w:firstLine="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1EE3" w:rsidRPr="002C1335" w14:paraId="7F3916CD" w14:textId="77777777" w:rsidTr="003C53BD">
        <w:tc>
          <w:tcPr>
            <w:tcW w:w="2500" w:type="pct"/>
            <w:shd w:val="clear" w:color="auto" w:fill="auto"/>
          </w:tcPr>
          <w:p w14:paraId="0D9A6C6B" w14:textId="77777777" w:rsidR="00A21EE3" w:rsidRPr="002C1335" w:rsidRDefault="00A21EE3" w:rsidP="003C53BD">
            <w:pPr>
              <w:pStyle w:val="a4"/>
              <w:tabs>
                <w:tab w:val="left" w:pos="426"/>
              </w:tabs>
              <w:ind w:left="0" w:firstLine="0"/>
              <w:jc w:val="center"/>
              <w:rPr>
                <w:szCs w:val="24"/>
              </w:rPr>
            </w:pPr>
            <w:r w:rsidRPr="002C1335">
              <w:rPr>
                <w:szCs w:val="24"/>
              </w:rPr>
              <w:t>А. Потребители энергоносителей</w:t>
            </w:r>
          </w:p>
        </w:tc>
        <w:tc>
          <w:tcPr>
            <w:tcW w:w="2500" w:type="pct"/>
            <w:shd w:val="clear" w:color="auto" w:fill="auto"/>
          </w:tcPr>
          <w:p w14:paraId="783E0B01" w14:textId="77777777" w:rsidR="00A21EE3" w:rsidRPr="002C1335" w:rsidRDefault="00A21EE3" w:rsidP="003C53BD">
            <w:pPr>
              <w:pStyle w:val="a4"/>
              <w:tabs>
                <w:tab w:val="left" w:pos="426"/>
              </w:tabs>
              <w:ind w:left="0" w:firstLine="0"/>
              <w:jc w:val="center"/>
              <w:rPr>
                <w:szCs w:val="24"/>
              </w:rPr>
            </w:pPr>
            <w:r w:rsidRPr="002C1335">
              <w:rPr>
                <w:szCs w:val="24"/>
              </w:rPr>
              <w:t>Б. Источники информации о потребляемых мощностях и расходе энергоносителей</w:t>
            </w:r>
          </w:p>
        </w:tc>
      </w:tr>
      <w:tr w:rsidR="00A21EE3" w:rsidRPr="002C1335" w14:paraId="0CFD3B25" w14:textId="77777777" w:rsidTr="003C53BD">
        <w:tc>
          <w:tcPr>
            <w:tcW w:w="2500" w:type="pct"/>
            <w:shd w:val="clear" w:color="auto" w:fill="auto"/>
          </w:tcPr>
          <w:p w14:paraId="4C2CB6F9" w14:textId="77777777" w:rsidR="00A21EE3" w:rsidRPr="002C1335" w:rsidRDefault="00A21EE3" w:rsidP="003C53B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left"/>
              <w:rPr>
                <w:szCs w:val="24"/>
              </w:rPr>
            </w:pPr>
            <w:r w:rsidRPr="002C1335">
              <w:rPr>
                <w:szCs w:val="24"/>
              </w:rPr>
              <w:t>Промышленные и сельскохозяйственные предприятия</w:t>
            </w:r>
          </w:p>
        </w:tc>
        <w:tc>
          <w:tcPr>
            <w:tcW w:w="2500" w:type="pct"/>
            <w:shd w:val="clear" w:color="auto" w:fill="auto"/>
          </w:tcPr>
          <w:p w14:paraId="6A745C13" w14:textId="77777777" w:rsidR="00A21EE3" w:rsidRPr="002C1335" w:rsidRDefault="00A21EE3" w:rsidP="003C53BD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действующие отраслевые нормы по электро-, тепло- и газоснабжению</w:t>
            </w:r>
          </w:p>
        </w:tc>
      </w:tr>
      <w:tr w:rsidR="00A21EE3" w:rsidRPr="002C1335" w14:paraId="77B80228" w14:textId="77777777" w:rsidTr="003C53BD">
        <w:tc>
          <w:tcPr>
            <w:tcW w:w="2500" w:type="pct"/>
            <w:shd w:val="clear" w:color="auto" w:fill="auto"/>
          </w:tcPr>
          <w:p w14:paraId="69D29FAE" w14:textId="77777777" w:rsidR="00A21EE3" w:rsidRPr="002C1335" w:rsidRDefault="00A21EE3" w:rsidP="003C53B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Иные объекты городской инфраструктуры для хозяйственно-бытовых и коммунальных нужд</w:t>
            </w:r>
          </w:p>
        </w:tc>
        <w:tc>
          <w:tcPr>
            <w:tcW w:w="2500" w:type="pct"/>
            <w:shd w:val="clear" w:color="auto" w:fill="auto"/>
          </w:tcPr>
          <w:p w14:paraId="5044BA9D" w14:textId="77777777" w:rsidR="00A21EE3" w:rsidRPr="002C1335" w:rsidRDefault="00A21EE3" w:rsidP="003C53BD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заявки действующих предприятий</w:t>
            </w:r>
          </w:p>
        </w:tc>
      </w:tr>
      <w:tr w:rsidR="00A21EE3" w:rsidRPr="002C1335" w14:paraId="31F9A315" w14:textId="77777777" w:rsidTr="003C53BD">
        <w:tc>
          <w:tcPr>
            <w:tcW w:w="2500" w:type="pct"/>
            <w:vMerge w:val="restart"/>
            <w:shd w:val="clear" w:color="auto" w:fill="auto"/>
          </w:tcPr>
          <w:p w14:paraId="6937B2AA" w14:textId="77777777" w:rsidR="00A21EE3" w:rsidRPr="002C1335" w:rsidRDefault="00A21EE3" w:rsidP="003C53BD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8CE0099" w14:textId="77777777" w:rsidR="00A21EE3" w:rsidRPr="002C1335" w:rsidRDefault="00A21EE3" w:rsidP="003C53BD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укрупненные отраслевые показатели с учетом местных особенностей</w:t>
            </w:r>
          </w:p>
        </w:tc>
      </w:tr>
      <w:tr w:rsidR="00A21EE3" w:rsidRPr="002C1335" w14:paraId="224A8E5F" w14:textId="77777777" w:rsidTr="003C53BD">
        <w:tc>
          <w:tcPr>
            <w:tcW w:w="2500" w:type="pct"/>
            <w:vMerge/>
            <w:shd w:val="clear" w:color="auto" w:fill="auto"/>
          </w:tcPr>
          <w:p w14:paraId="50F22AA1" w14:textId="77777777" w:rsidR="00A21EE3" w:rsidRPr="002C1335" w:rsidRDefault="00A21EE3" w:rsidP="003C53BD">
            <w:pPr>
              <w:pStyle w:val="a4"/>
              <w:tabs>
                <w:tab w:val="left" w:pos="426"/>
              </w:tabs>
              <w:ind w:left="0" w:firstLine="0"/>
              <w:rPr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755A3FB2" w14:textId="77777777" w:rsidR="00A21EE3" w:rsidRPr="002C1335" w:rsidRDefault="00A21EE3" w:rsidP="003C53BD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Cs w:val="24"/>
              </w:rPr>
            </w:pPr>
            <w:r w:rsidRPr="002C1335">
              <w:rPr>
                <w:szCs w:val="24"/>
              </w:rPr>
              <w:t>проекты новых, реконструируемых или аналогичных предприятий</w:t>
            </w:r>
          </w:p>
        </w:tc>
      </w:tr>
    </w:tbl>
    <w:p w14:paraId="5DBB023C" w14:textId="77777777" w:rsidR="00A21EE3" w:rsidRPr="002C1335" w:rsidRDefault="00A21EE3" w:rsidP="00A21EE3">
      <w:pPr>
        <w:tabs>
          <w:tab w:val="left" w:pos="426"/>
        </w:tabs>
        <w:ind w:firstLine="0"/>
        <w:rPr>
          <w:szCs w:val="24"/>
        </w:rPr>
      </w:pPr>
    </w:p>
    <w:p w14:paraId="7BA2D3F2" w14:textId="71D76DCC" w:rsidR="00D9466C" w:rsidRPr="002C1335" w:rsidRDefault="00D9466C" w:rsidP="00D9466C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 xml:space="preserve">29. Какие нормативы градостроительного проектирования </w:t>
      </w:r>
      <w:r w:rsidRPr="002C1335">
        <w:rPr>
          <w:b/>
          <w:szCs w:val="24"/>
          <w:u w:val="single"/>
        </w:rPr>
        <w:t>не</w:t>
      </w:r>
      <w:r w:rsidRPr="002C1335">
        <w:rPr>
          <w:szCs w:val="24"/>
        </w:rPr>
        <w:t xml:space="preserve"> относятся к местным?</w:t>
      </w:r>
    </w:p>
    <w:p w14:paraId="30A9DBC2" w14:textId="77777777" w:rsidR="00D9466C" w:rsidRPr="002C1335" w:rsidRDefault="00D9466C" w:rsidP="00D9466C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7F606A3A" w14:textId="77777777" w:rsidR="00D9466C" w:rsidRPr="002C1335" w:rsidRDefault="00D9466C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нормативы градостроительного проектирования городского округа</w:t>
      </w:r>
    </w:p>
    <w:p w14:paraId="30D84196" w14:textId="77777777" w:rsidR="00D9466C" w:rsidRPr="002C1335" w:rsidRDefault="00D9466C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нормативы градостроительного проектирования муниципального района</w:t>
      </w:r>
    </w:p>
    <w:p w14:paraId="7358DD8C" w14:textId="77777777" w:rsidR="00D9466C" w:rsidRPr="002C1335" w:rsidRDefault="00D9466C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нормативы градостроительного проектирования поселения</w:t>
      </w:r>
    </w:p>
    <w:p w14:paraId="33383DB2" w14:textId="77777777" w:rsidR="00D9466C" w:rsidRPr="002C1335" w:rsidRDefault="00D9466C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нормативы градостроительного проектирования промышленной зоны</w:t>
      </w:r>
    </w:p>
    <w:p w14:paraId="4D78AD06" w14:textId="11D66479" w:rsidR="00D9466C" w:rsidRPr="002C1335" w:rsidRDefault="00D9466C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400DDA98" w14:textId="04ADDCDE" w:rsidR="00EF45D3" w:rsidRPr="002C1335" w:rsidRDefault="00EF45D3" w:rsidP="00EF45D3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30. Какова продолжительность общественных обсуждений или публичных слушаний по проекту правил землепользования и застройки?</w:t>
      </w:r>
    </w:p>
    <w:p w14:paraId="6E87C20C" w14:textId="77777777" w:rsidR="00EF45D3" w:rsidRPr="002C1335" w:rsidRDefault="00EF45D3" w:rsidP="00EF45D3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03DD1ADA" w14:textId="2E77EE1D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не менее одного и не более двух месяцев со дня опубликования проекта</w:t>
      </w:r>
    </w:p>
    <w:p w14:paraId="545BC488" w14:textId="13CC1D66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не менее одного и не более трех месяцев со дня опубликования проекта</w:t>
      </w:r>
    </w:p>
    <w:p w14:paraId="5F8F7D1B" w14:textId="7CF1F1F8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не менее одного и не более четырех месяцев со дня опубликования проекта</w:t>
      </w:r>
    </w:p>
    <w:p w14:paraId="692C357A" w14:textId="7625F3B7" w:rsidR="00EF45D3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</w:t>
      </w:r>
      <w:r w:rsidR="00EF45D3" w:rsidRPr="002C1335">
        <w:rPr>
          <w:szCs w:val="24"/>
        </w:rPr>
        <w:t>)</w:t>
      </w:r>
      <w:r w:rsidR="00EF45D3" w:rsidRPr="002C1335">
        <w:rPr>
          <w:szCs w:val="24"/>
        </w:rPr>
        <w:tab/>
        <w:t>не менее двух и не более трех месяцев со дня опубликования проекта</w:t>
      </w:r>
    </w:p>
    <w:p w14:paraId="600C718B" w14:textId="0DDA74B5" w:rsidR="00EF45D3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</w:t>
      </w:r>
      <w:r w:rsidR="00EF45D3" w:rsidRPr="002C1335">
        <w:rPr>
          <w:szCs w:val="24"/>
        </w:rPr>
        <w:t>)</w:t>
      </w:r>
      <w:r w:rsidR="00EF45D3" w:rsidRPr="002C1335">
        <w:rPr>
          <w:szCs w:val="24"/>
        </w:rPr>
        <w:tab/>
        <w:t>не менее двух и не более четырех месяцев со дня опубликования проекта</w:t>
      </w:r>
    </w:p>
    <w:p w14:paraId="68D94275" w14:textId="1CFEF31D" w:rsidR="00D9466C" w:rsidRPr="002C1335" w:rsidRDefault="00D9466C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0F082B0C" w14:textId="73FAE091" w:rsidR="0052504D" w:rsidRPr="002C1335" w:rsidRDefault="0052504D" w:rsidP="0052504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31. По каким линиям и границам могут устанавливаться границы территориальных зон?</w:t>
      </w:r>
    </w:p>
    <w:p w14:paraId="47682009" w14:textId="77777777" w:rsidR="0052504D" w:rsidRPr="002C1335" w:rsidRDefault="0052504D" w:rsidP="0052504D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все правильные варианты ответа.</w:t>
      </w:r>
    </w:p>
    <w:p w14:paraId="00A1C759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по границам земельных участков</w:t>
      </w:r>
    </w:p>
    <w:p w14:paraId="59695F26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по границам муниципальных образований</w:t>
      </w:r>
    </w:p>
    <w:p w14:paraId="3A740907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lastRenderedPageBreak/>
        <w:t>3)</w:t>
      </w:r>
      <w:r w:rsidRPr="002C1335">
        <w:rPr>
          <w:szCs w:val="24"/>
        </w:rPr>
        <w:tab/>
        <w:t>по границам населенных пунктов в пределах муниципальных образований</w:t>
      </w:r>
    </w:p>
    <w:p w14:paraId="108B16C8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>по границам публичных сервитутов</w:t>
      </w:r>
    </w:p>
    <w:p w14:paraId="42F5A3D7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по естественным границам природных объектов</w:t>
      </w:r>
    </w:p>
    <w:p w14:paraId="649B36E3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6)</w:t>
      </w:r>
      <w:r w:rsidRPr="002C1335">
        <w:rPr>
          <w:szCs w:val="24"/>
        </w:rPr>
        <w:tab/>
        <w:t>по красным линиям</w:t>
      </w:r>
    </w:p>
    <w:p w14:paraId="31957CC1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7)</w:t>
      </w:r>
      <w:r w:rsidRPr="002C1335">
        <w:rPr>
          <w:szCs w:val="24"/>
        </w:rPr>
        <w:tab/>
        <w:t>по линиям исторических маршрутов</w:t>
      </w:r>
    </w:p>
    <w:p w14:paraId="4EDFCD3B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8)</w:t>
      </w:r>
      <w:r w:rsidRPr="002C1335">
        <w:rPr>
          <w:szCs w:val="24"/>
        </w:rPr>
        <w:tab/>
        <w:t>по линиям магистралей, улиц, проездов, разделяющим транспортные потоки противоположных направлений</w:t>
      </w:r>
    </w:p>
    <w:p w14:paraId="7AD13775" w14:textId="77777777" w:rsidR="0052504D" w:rsidRPr="002C1335" w:rsidRDefault="0052504D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9)</w:t>
      </w:r>
      <w:r w:rsidRPr="002C1335">
        <w:rPr>
          <w:szCs w:val="24"/>
        </w:rPr>
        <w:tab/>
        <w:t>по линиям отступа от красных линий</w:t>
      </w:r>
    </w:p>
    <w:p w14:paraId="067CD302" w14:textId="7DB7A780" w:rsidR="0052504D" w:rsidRPr="002C1335" w:rsidRDefault="0052504D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43DB0B03" w14:textId="7D36B005" w:rsidR="00FD7178" w:rsidRPr="002C1335" w:rsidRDefault="00E0788B" w:rsidP="00FD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sz w:val="24"/>
          <w:szCs w:val="24"/>
        </w:rPr>
        <w:t>32.</w:t>
      </w:r>
      <w:r w:rsidR="00FD7178" w:rsidRPr="002C1335">
        <w:rPr>
          <w:rFonts w:ascii="Times New Roman" w:hAnsi="Times New Roman" w:cs="Times New Roman"/>
          <w:sz w:val="24"/>
          <w:szCs w:val="24"/>
        </w:rPr>
        <w:t xml:space="preserve"> Установите соответствие между определениями (из колонки А) и понятиями (из колонки Б), закрепленными в Градостроительном кодексе Российской Федерации. </w:t>
      </w:r>
    </w:p>
    <w:p w14:paraId="45423EAB" w14:textId="77777777" w:rsidR="00FD7178" w:rsidRPr="002C1335" w:rsidRDefault="00FD7178" w:rsidP="00FD7178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1335">
        <w:rPr>
          <w:rFonts w:ascii="Times New Roman" w:hAnsi="Times New Roman" w:cs="Times New Roman"/>
          <w:iCs/>
          <w:sz w:val="24"/>
          <w:szCs w:val="24"/>
        </w:rPr>
        <w:t xml:space="preserve">Каждый элемент из колонки Б может быть использован один раз или не использован вообще. </w:t>
      </w:r>
    </w:p>
    <w:p w14:paraId="196AF207" w14:textId="77777777" w:rsidR="00FD7178" w:rsidRPr="002C1335" w:rsidRDefault="00FD7178" w:rsidP="00FD7178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1335">
        <w:rPr>
          <w:rFonts w:ascii="Times New Roman" w:hAnsi="Times New Roman" w:cs="Times New Roman"/>
          <w:iCs/>
          <w:sz w:val="24"/>
          <w:szCs w:val="24"/>
        </w:rPr>
        <w:t>Ответ запишите в виде последовательности пар «цифра – буква».</w:t>
      </w:r>
    </w:p>
    <w:p w14:paraId="36D3AA18" w14:textId="77777777" w:rsidR="00FD7178" w:rsidRPr="002C1335" w:rsidRDefault="00FD7178" w:rsidP="00FD7178">
      <w:pPr>
        <w:pStyle w:val="ConsPlusNormal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4"/>
        <w:gridCol w:w="2964"/>
      </w:tblGrid>
      <w:tr w:rsidR="003C53BD" w:rsidRPr="002C1335" w14:paraId="268EC60D" w14:textId="77777777" w:rsidTr="003C53BD">
        <w:tc>
          <w:tcPr>
            <w:tcW w:w="12186" w:type="dxa"/>
            <w:shd w:val="clear" w:color="auto" w:fill="auto"/>
          </w:tcPr>
          <w:p w14:paraId="7131335B" w14:textId="77777777" w:rsidR="00FD7178" w:rsidRPr="002C1335" w:rsidRDefault="00FD7178" w:rsidP="003C53B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А. Определение</w:t>
            </w:r>
          </w:p>
        </w:tc>
        <w:tc>
          <w:tcPr>
            <w:tcW w:w="3508" w:type="dxa"/>
            <w:shd w:val="clear" w:color="auto" w:fill="auto"/>
          </w:tcPr>
          <w:p w14:paraId="078C25B2" w14:textId="77777777" w:rsidR="00FD7178" w:rsidRPr="002C1335" w:rsidRDefault="00FD7178" w:rsidP="003C53B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Б. Понятие</w:t>
            </w:r>
          </w:p>
        </w:tc>
      </w:tr>
      <w:tr w:rsidR="003C53BD" w:rsidRPr="002C1335" w14:paraId="52E9134B" w14:textId="77777777" w:rsidTr="003C53BD">
        <w:tc>
          <w:tcPr>
            <w:tcW w:w="12186" w:type="dxa"/>
            <w:shd w:val="clear" w:color="auto" w:fill="auto"/>
          </w:tcPr>
          <w:p w14:paraId="4E50B6E4" w14:textId="77777777" w:rsidR="00FD7178" w:rsidRPr="002C1335" w:rsidRDefault="00FD7178" w:rsidP="003C53BD">
            <w:pPr>
              <w:pStyle w:val="ConsPlusNormal"/>
              <w:numPr>
                <w:ilvl w:val="0"/>
                <w:numId w:val="8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3508" w:type="dxa"/>
            <w:shd w:val="clear" w:color="auto" w:fill="auto"/>
          </w:tcPr>
          <w:p w14:paraId="09851E53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3C53BD" w:rsidRPr="002C1335" w14:paraId="29679DE7" w14:textId="77777777" w:rsidTr="003C53BD">
        <w:tc>
          <w:tcPr>
            <w:tcW w:w="12186" w:type="dxa"/>
            <w:shd w:val="clear" w:color="auto" w:fill="auto"/>
          </w:tcPr>
          <w:p w14:paraId="5296067A" w14:textId="77777777" w:rsidR="00FD7178" w:rsidRPr="002C1335" w:rsidRDefault="00FD7178" w:rsidP="003C53BD">
            <w:pPr>
              <w:pStyle w:val="ConsPlusNormal"/>
              <w:numPr>
                <w:ilvl w:val="0"/>
                <w:numId w:val="8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  <w:tc>
          <w:tcPr>
            <w:tcW w:w="3508" w:type="dxa"/>
            <w:shd w:val="clear" w:color="auto" w:fill="auto"/>
          </w:tcPr>
          <w:p w14:paraId="6083552E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</w:tr>
      <w:tr w:rsidR="003C53BD" w:rsidRPr="002C1335" w14:paraId="6E819CE4" w14:textId="77777777" w:rsidTr="003C53BD">
        <w:tc>
          <w:tcPr>
            <w:tcW w:w="12186" w:type="dxa"/>
            <w:shd w:val="clear" w:color="auto" w:fill="auto"/>
          </w:tcPr>
          <w:p w14:paraId="072178BE" w14:textId="77777777" w:rsidR="00FD7178" w:rsidRPr="002C1335" w:rsidRDefault="00FD7178" w:rsidP="003C53BD">
            <w:pPr>
              <w:pStyle w:val="ConsPlusNormal"/>
              <w:numPr>
                <w:ilvl w:val="0"/>
                <w:numId w:val="8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создание зданий, строений, сооружений (в том числе на месте сносимых объектов капитального строительства)</w:t>
            </w:r>
          </w:p>
        </w:tc>
        <w:tc>
          <w:tcPr>
            <w:tcW w:w="3508" w:type="dxa"/>
            <w:shd w:val="clear" w:color="auto" w:fill="auto"/>
          </w:tcPr>
          <w:p w14:paraId="2A21D1FD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</w:tr>
      <w:tr w:rsidR="003C53BD" w:rsidRPr="002C1335" w14:paraId="150F8991" w14:textId="77777777" w:rsidTr="003C53BD">
        <w:tc>
          <w:tcPr>
            <w:tcW w:w="12186" w:type="dxa"/>
            <w:shd w:val="clear" w:color="auto" w:fill="auto"/>
          </w:tcPr>
          <w:p w14:paraId="7D6CC9B1" w14:textId="77777777" w:rsidR="00FD7178" w:rsidRPr="002C1335" w:rsidRDefault="00FD7178" w:rsidP="003C53BD">
            <w:pPr>
              <w:pStyle w:val="ConsPlusNormal"/>
              <w:numPr>
                <w:ilvl w:val="0"/>
                <w:numId w:val="8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</w:t>
            </w:r>
          </w:p>
        </w:tc>
        <w:tc>
          <w:tcPr>
            <w:tcW w:w="3508" w:type="dxa"/>
            <w:shd w:val="clear" w:color="auto" w:fill="auto"/>
          </w:tcPr>
          <w:p w14:paraId="518276AC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C53BD" w:rsidRPr="002C1335" w14:paraId="4B4B89A3" w14:textId="77777777" w:rsidTr="003C53BD">
        <w:tc>
          <w:tcPr>
            <w:tcW w:w="12186" w:type="dxa"/>
            <w:shd w:val="clear" w:color="auto" w:fill="auto"/>
          </w:tcPr>
          <w:p w14:paraId="101D346E" w14:textId="77777777" w:rsidR="00FD7178" w:rsidRPr="002C1335" w:rsidRDefault="00FD7178" w:rsidP="003C53BD">
            <w:pPr>
              <w:pStyle w:val="ConsPlusNormal"/>
              <w:numPr>
                <w:ilvl w:val="0"/>
                <w:numId w:val="8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      </w:r>
          </w:p>
        </w:tc>
        <w:tc>
          <w:tcPr>
            <w:tcW w:w="3508" w:type="dxa"/>
            <w:shd w:val="clear" w:color="auto" w:fill="auto"/>
          </w:tcPr>
          <w:p w14:paraId="4B710EA4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</w:p>
        </w:tc>
      </w:tr>
      <w:tr w:rsidR="003C53BD" w:rsidRPr="002C1335" w14:paraId="03450ACE" w14:textId="77777777" w:rsidTr="003C53BD">
        <w:tc>
          <w:tcPr>
            <w:tcW w:w="12186" w:type="dxa"/>
            <w:shd w:val="clear" w:color="auto" w:fill="auto"/>
          </w:tcPr>
          <w:p w14:paraId="7DA8E44B" w14:textId="105C45C9" w:rsidR="00FD7178" w:rsidRPr="002C1335" w:rsidRDefault="00FD7178" w:rsidP="003C5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8" w:type="dxa"/>
            <w:shd w:val="clear" w:color="auto" w:fill="auto"/>
          </w:tcPr>
          <w:p w14:paraId="534B1A84" w14:textId="77777777" w:rsidR="00FD7178" w:rsidRPr="002C1335" w:rsidRDefault="00FD7178" w:rsidP="003C53BD">
            <w:pPr>
              <w:pStyle w:val="ConsPlusNormal"/>
              <w:numPr>
                <w:ilvl w:val="0"/>
                <w:numId w:val="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территорий</w:t>
            </w:r>
          </w:p>
        </w:tc>
      </w:tr>
    </w:tbl>
    <w:p w14:paraId="09A1C70C" w14:textId="360BB424" w:rsidR="0052504D" w:rsidRPr="002C1335" w:rsidRDefault="0052504D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61082D61" w14:textId="77777777" w:rsidR="00816CE1" w:rsidRPr="002C1335" w:rsidRDefault="00816CE1" w:rsidP="00816CE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1"/>
        <w:gridCol w:w="2757"/>
      </w:tblGrid>
      <w:tr w:rsidR="00816CE1" w:rsidRPr="002C1335" w14:paraId="32AD9D1E" w14:textId="77777777" w:rsidTr="003C53BD">
        <w:tc>
          <w:tcPr>
            <w:tcW w:w="3568" w:type="pct"/>
            <w:shd w:val="clear" w:color="auto" w:fill="auto"/>
          </w:tcPr>
          <w:p w14:paraId="11C1C96B" w14:textId="77777777" w:rsidR="00816CE1" w:rsidRPr="002C1335" w:rsidRDefault="00816CE1" w:rsidP="003C53B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А. Определение</w:t>
            </w:r>
          </w:p>
        </w:tc>
        <w:tc>
          <w:tcPr>
            <w:tcW w:w="1432" w:type="pct"/>
            <w:shd w:val="clear" w:color="auto" w:fill="auto"/>
          </w:tcPr>
          <w:p w14:paraId="5258C5EB" w14:textId="77777777" w:rsidR="00816CE1" w:rsidRPr="002C1335" w:rsidRDefault="00816CE1" w:rsidP="003C53B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Б. Понятие</w:t>
            </w:r>
          </w:p>
        </w:tc>
      </w:tr>
      <w:tr w:rsidR="00816CE1" w:rsidRPr="002C1335" w14:paraId="548848DE" w14:textId="77777777" w:rsidTr="003C53BD">
        <w:tc>
          <w:tcPr>
            <w:tcW w:w="3568" w:type="pct"/>
            <w:shd w:val="clear" w:color="auto" w:fill="auto"/>
          </w:tcPr>
          <w:p w14:paraId="49714C15" w14:textId="77777777" w:rsidR="00816CE1" w:rsidRPr="002C1335" w:rsidRDefault="00816CE1" w:rsidP="003C53BD">
            <w:pPr>
              <w:pStyle w:val="ConsPlusNormal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зоны, для которых в правилах землепользования и застройки определены границы и установлены градостроительные регламенты</w:t>
            </w:r>
          </w:p>
        </w:tc>
        <w:tc>
          <w:tcPr>
            <w:tcW w:w="1432" w:type="pct"/>
            <w:shd w:val="clear" w:color="auto" w:fill="auto"/>
          </w:tcPr>
          <w:p w14:paraId="1A80A6B6" w14:textId="77777777" w:rsidR="00816CE1" w:rsidRPr="002C1335" w:rsidRDefault="00816CE1" w:rsidP="003C53BD">
            <w:pPr>
              <w:pStyle w:val="ConsPlusNormal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35">
              <w:rPr>
                <w:rFonts w:ascii="Times New Roman" w:hAnsi="Times New Roman" w:cs="Times New Roman"/>
                <w:sz w:val="24"/>
                <w:szCs w:val="24"/>
              </w:rPr>
              <w:t>зоны устойчивого развития территории</w:t>
            </w:r>
          </w:p>
        </w:tc>
      </w:tr>
    </w:tbl>
    <w:p w14:paraId="27154EE5" w14:textId="77777777" w:rsidR="003544F5" w:rsidRPr="00E150B9" w:rsidRDefault="003544F5" w:rsidP="003544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150B9">
        <w:rPr>
          <w:rFonts w:ascii="Times New Roman" w:hAnsi="Times New Roman"/>
          <w:sz w:val="24"/>
          <w:szCs w:val="24"/>
        </w:rPr>
        <w:lastRenderedPageBreak/>
        <w:t>35. Какие тенденции общественного развития оказывают значительное влияние на развитие градостроительства?</w:t>
      </w:r>
    </w:p>
    <w:p w14:paraId="77806C7F" w14:textId="77777777" w:rsidR="003544F5" w:rsidRPr="00E150B9" w:rsidRDefault="003544F5" w:rsidP="003544F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150B9">
        <w:rPr>
          <w:rFonts w:ascii="Times New Roman" w:hAnsi="Times New Roman"/>
          <w:sz w:val="24"/>
          <w:szCs w:val="24"/>
        </w:rPr>
        <w:t>Выберите все правильные варианты ответа.</w:t>
      </w:r>
    </w:p>
    <w:p w14:paraId="14CF4504" w14:textId="77777777" w:rsidR="003544F5" w:rsidRPr="00E150B9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150B9">
        <w:rPr>
          <w:rFonts w:ascii="Times New Roman" w:hAnsi="Times New Roman"/>
          <w:sz w:val="24"/>
          <w:szCs w:val="24"/>
        </w:rPr>
        <w:t>выполнение эффективной структурной, инвестиционной, финансовой, тарифной и налоговой политики</w:t>
      </w:r>
    </w:p>
    <w:p w14:paraId="6E976E1C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города – сложные саморазвивающиеся системы, развитие которых зависит от множества факторов</w:t>
      </w:r>
    </w:p>
    <w:p w14:paraId="42682933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гуманизация среды жизнедеятельности, повышение требований к комфорту и безопасности проживания</w:t>
      </w:r>
    </w:p>
    <w:p w14:paraId="31015B46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изменение жилищных потребностей населения</w:t>
      </w:r>
    </w:p>
    <w:p w14:paraId="1C176CCA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координация архитектурно-строительных разработок</w:t>
      </w:r>
    </w:p>
    <w:p w14:paraId="49B54B7D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организация взаимодействия городских органов управления с субъектами рыночной инфраструктуры</w:t>
      </w:r>
    </w:p>
    <w:p w14:paraId="4B1DC689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осознание значимости туризма как важной отрасли городской экономики</w:t>
      </w:r>
    </w:p>
    <w:p w14:paraId="50566496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повышение значимости историко-культурного наследия</w:t>
      </w:r>
    </w:p>
    <w:p w14:paraId="1D5DC123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повышение функциональной насыщенности городских пространств</w:t>
      </w:r>
    </w:p>
    <w:p w14:paraId="30C70BBF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привлечение частных инвестиций в жилищное строительство</w:t>
      </w:r>
    </w:p>
    <w:p w14:paraId="5F1A626C" w14:textId="77777777" w:rsidR="003544F5" w:rsidRPr="00084724" w:rsidRDefault="003544F5" w:rsidP="003544F5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развитие общественных пространств</w:t>
      </w:r>
    </w:p>
    <w:p w14:paraId="06BAB21F" w14:textId="6F40E16F" w:rsidR="003544F5" w:rsidRDefault="003544F5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1FF2DAEB" w14:textId="18F56013" w:rsidR="00460D8A" w:rsidRPr="00DE281B" w:rsidRDefault="00460D8A" w:rsidP="00460D8A">
      <w:pPr>
        <w:widowControl w:val="0"/>
        <w:autoSpaceDE w:val="0"/>
        <w:autoSpaceDN w:val="0"/>
        <w:ind w:firstLine="0"/>
        <w:rPr>
          <w:szCs w:val="24"/>
        </w:rPr>
      </w:pPr>
      <w:r w:rsidRPr="00DE281B">
        <w:rPr>
          <w:szCs w:val="24"/>
        </w:rPr>
        <w:t>36. Что является официальным нормативным признаком классификации городов</w:t>
      </w:r>
      <w:r w:rsidR="00EA0A7B" w:rsidRPr="00DE281B">
        <w:rPr>
          <w:szCs w:val="24"/>
        </w:rPr>
        <w:t xml:space="preserve"> согласно СП 42.13330.2016</w:t>
      </w:r>
      <w:r w:rsidRPr="00DE281B">
        <w:rPr>
          <w:szCs w:val="24"/>
        </w:rPr>
        <w:t>?</w:t>
      </w:r>
    </w:p>
    <w:p w14:paraId="42C53AD1" w14:textId="77777777" w:rsidR="00460D8A" w:rsidRPr="002C1335" w:rsidRDefault="00460D8A" w:rsidP="00460D8A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236E4EC7" w14:textId="77777777" w:rsidR="00460D8A" w:rsidRPr="002C1335" w:rsidRDefault="00460D8A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производственная характеристика</w:t>
      </w:r>
    </w:p>
    <w:p w14:paraId="59D0DC84" w14:textId="77777777" w:rsidR="00460D8A" w:rsidRPr="002C1335" w:rsidRDefault="00460D8A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форма селитебной территории</w:t>
      </w:r>
    </w:p>
    <w:p w14:paraId="3CA8A4F2" w14:textId="77777777" w:rsidR="00460D8A" w:rsidRPr="002C1335" w:rsidRDefault="00460D8A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административное значение</w:t>
      </w:r>
    </w:p>
    <w:p w14:paraId="2CCCAE75" w14:textId="77777777" w:rsidR="00460D8A" w:rsidRPr="002C1335" w:rsidRDefault="00460D8A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4)</w:t>
      </w:r>
      <w:r w:rsidRPr="00084724">
        <w:rPr>
          <w:szCs w:val="24"/>
        </w:rPr>
        <w:tab/>
        <w:t>численность населения</w:t>
      </w:r>
    </w:p>
    <w:p w14:paraId="434D907A" w14:textId="77777777" w:rsidR="00460D8A" w:rsidRPr="002C1335" w:rsidRDefault="00460D8A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культурно-историческая характеристика</w:t>
      </w:r>
    </w:p>
    <w:p w14:paraId="72D56A50" w14:textId="59F12D4C" w:rsidR="005F66AD" w:rsidRPr="002C1335" w:rsidRDefault="005F66AD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672F4AA4" w14:textId="77777777" w:rsidR="00EA0A7B" w:rsidRPr="00E150B9" w:rsidRDefault="00EA0A7B" w:rsidP="00EA0A7B">
      <w:pPr>
        <w:widowControl w:val="0"/>
        <w:autoSpaceDE w:val="0"/>
        <w:autoSpaceDN w:val="0"/>
        <w:ind w:firstLine="0"/>
        <w:rPr>
          <w:szCs w:val="24"/>
        </w:rPr>
      </w:pPr>
      <w:r w:rsidRPr="00E150B9">
        <w:rPr>
          <w:szCs w:val="24"/>
        </w:rPr>
        <w:t>37. Что такое конурбация?</w:t>
      </w:r>
    </w:p>
    <w:p w14:paraId="1C4F6E4A" w14:textId="77777777" w:rsidR="00EA0A7B" w:rsidRPr="00E150B9" w:rsidRDefault="00EA0A7B" w:rsidP="00EA0A7B">
      <w:pPr>
        <w:widowControl w:val="0"/>
        <w:autoSpaceDE w:val="0"/>
        <w:autoSpaceDN w:val="0"/>
        <w:ind w:firstLine="0"/>
        <w:rPr>
          <w:szCs w:val="24"/>
        </w:rPr>
      </w:pPr>
      <w:r w:rsidRPr="00E150B9">
        <w:rPr>
          <w:szCs w:val="24"/>
        </w:rPr>
        <w:t>Выберите один вариант ответа.</w:t>
      </w:r>
    </w:p>
    <w:p w14:paraId="2E46D843" w14:textId="76808002" w:rsidR="00EA0A7B" w:rsidRPr="00E150B9" w:rsidRDefault="00EA0A7B" w:rsidP="00EA0A7B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E150B9">
        <w:rPr>
          <w:szCs w:val="24"/>
        </w:rPr>
        <w:t>1)</w:t>
      </w:r>
      <w:r w:rsidRPr="00E150B9">
        <w:rPr>
          <w:szCs w:val="24"/>
        </w:rPr>
        <w:tab/>
        <w:t xml:space="preserve">городская агломерация моноцентрического типа </w:t>
      </w:r>
    </w:p>
    <w:p w14:paraId="6EE351D6" w14:textId="4418FE4D" w:rsidR="00EA0A7B" w:rsidRPr="00E150B9" w:rsidRDefault="00EA0A7B" w:rsidP="00EA0A7B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2)</w:t>
      </w:r>
      <w:r w:rsidRPr="00084724">
        <w:rPr>
          <w:szCs w:val="24"/>
        </w:rPr>
        <w:tab/>
        <w:t>городская агломерация полицентрического типа</w:t>
      </w:r>
      <w:r w:rsidRPr="00E150B9">
        <w:rPr>
          <w:szCs w:val="24"/>
        </w:rPr>
        <w:t xml:space="preserve"> </w:t>
      </w:r>
    </w:p>
    <w:p w14:paraId="21C7743B" w14:textId="0DE0986F" w:rsidR="00EA0A7B" w:rsidRPr="00E150B9" w:rsidRDefault="00EA0A7B" w:rsidP="00EA0A7B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E150B9">
        <w:rPr>
          <w:szCs w:val="24"/>
        </w:rPr>
        <w:t>3)</w:t>
      </w:r>
      <w:r w:rsidRPr="00E150B9">
        <w:rPr>
          <w:szCs w:val="24"/>
        </w:rPr>
        <w:tab/>
        <w:t>мегацентрическая агломерация городского типа</w:t>
      </w:r>
    </w:p>
    <w:p w14:paraId="7BC2CE14" w14:textId="7C44803C" w:rsidR="00EA0A7B" w:rsidRPr="00E150B9" w:rsidRDefault="00EA0A7B" w:rsidP="00EA0A7B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E150B9">
        <w:rPr>
          <w:szCs w:val="24"/>
        </w:rPr>
        <w:t>4)</w:t>
      </w:r>
      <w:r w:rsidRPr="00E150B9">
        <w:rPr>
          <w:szCs w:val="24"/>
        </w:rPr>
        <w:tab/>
        <w:t>микроагломерация любого типа</w:t>
      </w:r>
    </w:p>
    <w:p w14:paraId="7B68BC83" w14:textId="6AF87A8D" w:rsidR="00EA0A7B" w:rsidRPr="00E150B9" w:rsidRDefault="00EA0A7B" w:rsidP="00EA0A7B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E150B9">
        <w:rPr>
          <w:szCs w:val="24"/>
        </w:rPr>
        <w:t>5)</w:t>
      </w:r>
      <w:r w:rsidRPr="00E150B9">
        <w:rPr>
          <w:szCs w:val="24"/>
        </w:rPr>
        <w:tab/>
        <w:t>суперагломерация любого типа</w:t>
      </w:r>
    </w:p>
    <w:p w14:paraId="55EEC3ED" w14:textId="77777777" w:rsidR="00EA0A7B" w:rsidRPr="002C1335" w:rsidRDefault="00EA0A7B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77A29A42" w14:textId="3404C8FE" w:rsidR="00083612" w:rsidRPr="002C1335" w:rsidRDefault="00083612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7002E649" w14:textId="7D15E6E5" w:rsidR="00773C2A" w:rsidRPr="001301C1" w:rsidRDefault="00773C2A" w:rsidP="00773C2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42. Какие принципы содержала концепция промышленного города Т. Гранье?</w:t>
      </w:r>
    </w:p>
    <w:p w14:paraId="3A497A4D" w14:textId="77777777" w:rsidR="00773C2A" w:rsidRPr="001301C1" w:rsidRDefault="00773C2A" w:rsidP="00773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1C1">
        <w:rPr>
          <w:rFonts w:ascii="Times New Roman" w:hAnsi="Times New Roman" w:cs="Times New Roman"/>
          <w:sz w:val="24"/>
          <w:szCs w:val="24"/>
        </w:rPr>
        <w:t>Выберите все правильные варианты ответа.</w:t>
      </w:r>
    </w:p>
    <w:p w14:paraId="2FE5B883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группировка промышленных предприятий в несколько комплексов</w:t>
      </w:r>
    </w:p>
    <w:p w14:paraId="1AE43995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озеленение свободного пространства территории города</w:t>
      </w:r>
    </w:p>
    <w:p w14:paraId="4081C140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отсутствие пространственной дифференциации жилища для богатых и бедных, уравнивание жилищных условий</w:t>
      </w:r>
    </w:p>
    <w:p w14:paraId="4CDF8FF6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принцип иерархического строения города</w:t>
      </w:r>
    </w:p>
    <w:p w14:paraId="37A2B6CC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размещение жилых зданий по гелиотермической оси</w:t>
      </w:r>
    </w:p>
    <w:p w14:paraId="784B6F32" w14:textId="48E34110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формирование планировочной структуры города через вид транспорта</w:t>
      </w:r>
    </w:p>
    <w:p w14:paraId="00F5CF1F" w14:textId="77777777" w:rsidR="00773C2A" w:rsidRPr="00084724" w:rsidRDefault="00773C2A" w:rsidP="00773C2A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t>чёткая дифференциация и функциональное зонирование территории города</w:t>
      </w:r>
    </w:p>
    <w:p w14:paraId="3A6F0771" w14:textId="77777777" w:rsidR="00773C2A" w:rsidRDefault="00773C2A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5B51BB5E" w14:textId="77777777" w:rsidR="00773C2A" w:rsidRPr="001301C1" w:rsidRDefault="00773C2A" w:rsidP="00773C2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43. Какие типы общественных пространств могут располагаться за городом?</w:t>
      </w:r>
    </w:p>
    <w:p w14:paraId="698DEA13" w14:textId="77777777" w:rsidR="00773C2A" w:rsidRPr="001301C1" w:rsidRDefault="00773C2A" w:rsidP="00773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1C1">
        <w:rPr>
          <w:rFonts w:ascii="Times New Roman" w:hAnsi="Times New Roman" w:cs="Times New Roman"/>
          <w:sz w:val="24"/>
          <w:szCs w:val="24"/>
        </w:rPr>
        <w:t>Выберите один вариант ответа.</w:t>
      </w:r>
    </w:p>
    <w:p w14:paraId="0459CE72" w14:textId="77777777" w:rsidR="00773C2A" w:rsidRPr="001301C1" w:rsidRDefault="00773C2A" w:rsidP="00773C2A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главные</w:t>
      </w:r>
    </w:p>
    <w:p w14:paraId="0451A257" w14:textId="77777777" w:rsidR="00773C2A" w:rsidRPr="001301C1" w:rsidRDefault="00773C2A" w:rsidP="00773C2A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открытые</w:t>
      </w:r>
    </w:p>
    <w:p w14:paraId="4ACD9C8D" w14:textId="77777777" w:rsidR="00773C2A" w:rsidRPr="001301C1" w:rsidRDefault="00773C2A" w:rsidP="00773C2A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рядовые</w:t>
      </w:r>
    </w:p>
    <w:p w14:paraId="4CFBA8DC" w14:textId="77777777" w:rsidR="00773C2A" w:rsidRPr="00084724" w:rsidRDefault="00773C2A" w:rsidP="00773C2A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84724">
        <w:rPr>
          <w:rFonts w:ascii="Times New Roman" w:hAnsi="Times New Roman"/>
          <w:sz w:val="24"/>
          <w:szCs w:val="24"/>
        </w:rPr>
        <w:lastRenderedPageBreak/>
        <w:t>специализированные</w:t>
      </w:r>
    </w:p>
    <w:p w14:paraId="6D89DF61" w14:textId="77777777" w:rsidR="00773C2A" w:rsidRPr="001301C1" w:rsidRDefault="00773C2A" w:rsidP="00773C2A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301C1">
        <w:rPr>
          <w:rFonts w:ascii="Times New Roman" w:hAnsi="Times New Roman"/>
          <w:sz w:val="24"/>
          <w:szCs w:val="24"/>
        </w:rPr>
        <w:t>центры планировочных образований</w:t>
      </w:r>
    </w:p>
    <w:p w14:paraId="428A44E0" w14:textId="77777777" w:rsidR="00773C2A" w:rsidRPr="002C1335" w:rsidRDefault="00773C2A" w:rsidP="00BA3B98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</w:p>
    <w:p w14:paraId="388B58B8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54.</w:t>
      </w:r>
      <w:r w:rsidRPr="00084724">
        <w:rPr>
          <w:szCs w:val="24"/>
        </w:rPr>
        <w:tab/>
        <w:t>Какие показатели определяют пропускную способность улично-дорожной сети?</w:t>
      </w:r>
    </w:p>
    <w:p w14:paraId="54D768E1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Выберите все правильные варианты ответа.</w:t>
      </w:r>
    </w:p>
    <w:p w14:paraId="66DF5800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длина магистральных дорог</w:t>
      </w:r>
    </w:p>
    <w:p w14:paraId="213FF728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количество зарегистрированного транспорта в городе</w:t>
      </w:r>
    </w:p>
    <w:p w14:paraId="2DF97660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наличие радиальной транспортной сети</w:t>
      </w:r>
    </w:p>
    <w:p w14:paraId="563F073B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способы организации движения</w:t>
      </w:r>
    </w:p>
    <w:p w14:paraId="4B0551C7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ширина проезжей части</w:t>
      </w:r>
    </w:p>
    <w:p w14:paraId="261F15FD" w14:textId="77777777" w:rsidR="0087436E" w:rsidRPr="00084724" w:rsidRDefault="0087436E" w:rsidP="0087436E">
      <w:pPr>
        <w:pStyle w:val="a4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этажность окружающей застройки</w:t>
      </w:r>
    </w:p>
    <w:p w14:paraId="119B4475" w14:textId="77777777" w:rsidR="0087436E" w:rsidRPr="002C1335" w:rsidRDefault="0087436E" w:rsidP="0087436E">
      <w:pPr>
        <w:widowControl w:val="0"/>
        <w:autoSpaceDE w:val="0"/>
        <w:autoSpaceDN w:val="0"/>
        <w:ind w:firstLine="0"/>
        <w:rPr>
          <w:szCs w:val="24"/>
        </w:rPr>
      </w:pPr>
    </w:p>
    <w:p w14:paraId="288F1254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55.</w:t>
      </w:r>
      <w:r w:rsidRPr="00084724">
        <w:rPr>
          <w:szCs w:val="24"/>
        </w:rPr>
        <w:tab/>
        <w:t>Какой угол пересечения двух магистральных улиц по условию организации движения   является оптимальным?</w:t>
      </w:r>
    </w:p>
    <w:p w14:paraId="13BEE288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Выберите все правильные варианты ответа.</w:t>
      </w:r>
    </w:p>
    <w:p w14:paraId="1D052FDC" w14:textId="77777777" w:rsidR="0087436E" w:rsidRPr="00084724" w:rsidRDefault="0087436E" w:rsidP="0087436E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1)</w:t>
      </w:r>
      <w:r w:rsidRPr="00084724">
        <w:rPr>
          <w:szCs w:val="24"/>
        </w:rPr>
        <w:tab/>
        <w:t>острый (менее 70°)</w:t>
      </w:r>
    </w:p>
    <w:p w14:paraId="6B09C417" w14:textId="77777777" w:rsidR="0087436E" w:rsidRPr="00084724" w:rsidRDefault="0087436E" w:rsidP="0087436E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2)</w:t>
      </w:r>
      <w:r w:rsidRPr="00084724">
        <w:rPr>
          <w:szCs w:val="24"/>
        </w:rPr>
        <w:tab/>
        <w:t xml:space="preserve">прямой </w:t>
      </w:r>
    </w:p>
    <w:p w14:paraId="70B496E5" w14:textId="77777777" w:rsidR="0087436E" w:rsidRPr="00084724" w:rsidRDefault="0087436E" w:rsidP="0087436E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3)</w:t>
      </w:r>
      <w:r w:rsidRPr="00084724">
        <w:rPr>
          <w:szCs w:val="24"/>
        </w:rPr>
        <w:tab/>
        <w:t>близкий к прямому (70° – 110°)</w:t>
      </w:r>
    </w:p>
    <w:p w14:paraId="5B0DC8CC" w14:textId="77777777" w:rsidR="0087436E" w:rsidRPr="00084724" w:rsidRDefault="0087436E" w:rsidP="0087436E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4)</w:t>
      </w:r>
      <w:r w:rsidRPr="00084724">
        <w:rPr>
          <w:szCs w:val="24"/>
        </w:rPr>
        <w:tab/>
        <w:t>тупой (более 110°)</w:t>
      </w:r>
    </w:p>
    <w:p w14:paraId="3ADD32D2" w14:textId="77777777" w:rsidR="0087436E" w:rsidRPr="002C1335" w:rsidRDefault="0087436E" w:rsidP="0087436E">
      <w:pPr>
        <w:widowControl w:val="0"/>
        <w:autoSpaceDE w:val="0"/>
        <w:autoSpaceDN w:val="0"/>
        <w:ind w:firstLine="0"/>
        <w:rPr>
          <w:szCs w:val="24"/>
        </w:rPr>
      </w:pPr>
    </w:p>
    <w:p w14:paraId="44D7448E" w14:textId="77777777" w:rsidR="0087436E" w:rsidRPr="00084724" w:rsidRDefault="0087436E" w:rsidP="0087436E">
      <w:pPr>
        <w:widowControl w:val="0"/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56.</w:t>
      </w:r>
      <w:r w:rsidRPr="00084724">
        <w:rPr>
          <w:szCs w:val="24"/>
        </w:rPr>
        <w:tab/>
        <w:t>Что является недостатком низкой плотности сети общественного транспорта?</w:t>
      </w:r>
    </w:p>
    <w:p w14:paraId="116DDBCD" w14:textId="77777777" w:rsidR="0087436E" w:rsidRPr="00084724" w:rsidRDefault="0087436E" w:rsidP="0087436E">
      <w:pPr>
        <w:widowControl w:val="0"/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Выберите один вариант ответа.</w:t>
      </w:r>
    </w:p>
    <w:p w14:paraId="3E95F448" w14:textId="77777777" w:rsidR="0087436E" w:rsidRPr="00FD0A88" w:rsidRDefault="0087436E" w:rsidP="0087436E">
      <w:pPr>
        <w:pStyle w:val="a4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rPr>
          <w:szCs w:val="24"/>
        </w:rPr>
      </w:pPr>
      <w:r w:rsidRPr="00FD0A88">
        <w:rPr>
          <w:szCs w:val="24"/>
        </w:rPr>
        <w:t>большие временные затраты на пешеходные подходы к остановочным пунктам</w:t>
      </w:r>
    </w:p>
    <w:p w14:paraId="19C93976" w14:textId="77777777" w:rsidR="0087436E" w:rsidRPr="00084724" w:rsidRDefault="0087436E" w:rsidP="0087436E">
      <w:pPr>
        <w:pStyle w:val="a4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высокая стоимость</w:t>
      </w:r>
    </w:p>
    <w:p w14:paraId="57AE2C66" w14:textId="77777777" w:rsidR="0087436E" w:rsidRPr="00084724" w:rsidRDefault="0087436E" w:rsidP="0087436E">
      <w:pPr>
        <w:pStyle w:val="a4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малая скорость движения транспорта</w:t>
      </w:r>
    </w:p>
    <w:p w14:paraId="4FEA184D" w14:textId="77777777" w:rsidR="0087436E" w:rsidRPr="00084724" w:rsidRDefault="0087436E" w:rsidP="0087436E">
      <w:pPr>
        <w:pStyle w:val="a4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 xml:space="preserve">несоблюдение нормативных продольных и поперечных уклонов </w:t>
      </w:r>
    </w:p>
    <w:p w14:paraId="62B3143E" w14:textId="77777777" w:rsidR="0087436E" w:rsidRPr="00084724" w:rsidRDefault="0087436E" w:rsidP="0087436E">
      <w:pPr>
        <w:pStyle w:val="a4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rPr>
          <w:szCs w:val="24"/>
        </w:rPr>
      </w:pPr>
      <w:r w:rsidRPr="00084724">
        <w:rPr>
          <w:szCs w:val="24"/>
        </w:rPr>
        <w:t>протяженность территории</w:t>
      </w:r>
    </w:p>
    <w:p w14:paraId="0B1C794D" w14:textId="77777777" w:rsidR="0087436E" w:rsidRPr="002C1335" w:rsidRDefault="0087436E" w:rsidP="0087436E">
      <w:pPr>
        <w:widowControl w:val="0"/>
        <w:autoSpaceDE w:val="0"/>
        <w:autoSpaceDN w:val="0"/>
        <w:ind w:firstLine="0"/>
        <w:rPr>
          <w:szCs w:val="24"/>
        </w:rPr>
      </w:pPr>
    </w:p>
    <w:p w14:paraId="733343A5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57.</w:t>
      </w:r>
      <w:r w:rsidRPr="00084724">
        <w:rPr>
          <w:szCs w:val="24"/>
        </w:rPr>
        <w:tab/>
        <w:t>Что является недостатком высокой плотности улично-дорожной сети?</w:t>
      </w:r>
    </w:p>
    <w:p w14:paraId="10B700BD" w14:textId="77777777" w:rsidR="0087436E" w:rsidRPr="00084724" w:rsidRDefault="0087436E" w:rsidP="0087436E">
      <w:pPr>
        <w:widowControl w:val="0"/>
        <w:tabs>
          <w:tab w:val="left" w:pos="426"/>
        </w:tabs>
        <w:autoSpaceDE w:val="0"/>
        <w:autoSpaceDN w:val="0"/>
        <w:ind w:firstLine="0"/>
        <w:rPr>
          <w:szCs w:val="24"/>
        </w:rPr>
      </w:pPr>
      <w:r w:rsidRPr="00084724">
        <w:rPr>
          <w:szCs w:val="24"/>
        </w:rPr>
        <w:t>Выберите один вариант ответа.</w:t>
      </w:r>
    </w:p>
    <w:p w14:paraId="57A4066F" w14:textId="77777777" w:rsidR="0087436E" w:rsidRPr="00084724" w:rsidRDefault="0087436E" w:rsidP="0087436E">
      <w:pPr>
        <w:pStyle w:val="a4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hanging="1144"/>
        <w:rPr>
          <w:szCs w:val="24"/>
        </w:rPr>
      </w:pPr>
      <w:r w:rsidRPr="00084724">
        <w:rPr>
          <w:szCs w:val="24"/>
        </w:rPr>
        <w:t>большие временные затраты на пешеходные подходы</w:t>
      </w:r>
    </w:p>
    <w:p w14:paraId="4A97BDDE" w14:textId="77777777" w:rsidR="0087436E" w:rsidRPr="00FD0A88" w:rsidRDefault="0087436E" w:rsidP="0087436E">
      <w:pPr>
        <w:pStyle w:val="a4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hanging="1144"/>
        <w:rPr>
          <w:szCs w:val="24"/>
        </w:rPr>
      </w:pPr>
      <w:r w:rsidRPr="00FD0A88">
        <w:rPr>
          <w:szCs w:val="24"/>
        </w:rPr>
        <w:t>малая скорость сообщения транспорта из-за частых пересечений</w:t>
      </w:r>
    </w:p>
    <w:p w14:paraId="3A5BDCEB" w14:textId="77777777" w:rsidR="0087436E" w:rsidRPr="00084724" w:rsidRDefault="0087436E" w:rsidP="0087436E">
      <w:pPr>
        <w:pStyle w:val="a4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hanging="1144"/>
        <w:rPr>
          <w:szCs w:val="24"/>
        </w:rPr>
      </w:pPr>
      <w:r w:rsidRPr="00084724">
        <w:rPr>
          <w:szCs w:val="24"/>
        </w:rPr>
        <w:t xml:space="preserve">несоблюдение нормативных продольных и поперечных уклонов </w:t>
      </w:r>
    </w:p>
    <w:p w14:paraId="7136F318" w14:textId="77777777" w:rsidR="0087436E" w:rsidRPr="00084724" w:rsidRDefault="0087436E" w:rsidP="0087436E">
      <w:pPr>
        <w:pStyle w:val="a4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hanging="1144"/>
        <w:rPr>
          <w:szCs w:val="24"/>
        </w:rPr>
      </w:pPr>
      <w:r w:rsidRPr="00084724">
        <w:rPr>
          <w:szCs w:val="24"/>
        </w:rPr>
        <w:t>низкие временные затраты на пешеходные переходы</w:t>
      </w:r>
    </w:p>
    <w:p w14:paraId="6418C3BF" w14:textId="77777777" w:rsidR="0087436E" w:rsidRPr="00084724" w:rsidRDefault="0087436E" w:rsidP="0087436E">
      <w:pPr>
        <w:pStyle w:val="a4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hanging="1144"/>
        <w:rPr>
          <w:szCs w:val="24"/>
        </w:rPr>
      </w:pPr>
      <w:r w:rsidRPr="00084724">
        <w:rPr>
          <w:szCs w:val="24"/>
        </w:rPr>
        <w:t>низкие капиталовложения в устройстве сети</w:t>
      </w:r>
    </w:p>
    <w:p w14:paraId="5E662C3A" w14:textId="77777777" w:rsidR="0087436E" w:rsidRDefault="0087436E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0F6710A0" w14:textId="77777777" w:rsidR="002E74D0" w:rsidRPr="002C1335" w:rsidRDefault="002E74D0" w:rsidP="002E74D0">
      <w:pPr>
        <w:widowControl w:val="0"/>
        <w:autoSpaceDE w:val="0"/>
        <w:autoSpaceDN w:val="0"/>
        <w:ind w:firstLine="0"/>
        <w:rPr>
          <w:szCs w:val="24"/>
        </w:rPr>
      </w:pPr>
    </w:p>
    <w:p w14:paraId="6FE97935" w14:textId="0B97FE36" w:rsidR="002C0611" w:rsidRPr="002C1335" w:rsidRDefault="002C0611" w:rsidP="002C0611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 xml:space="preserve">60. Вставьте пропущенные числа (прописью или цифрами). </w:t>
      </w:r>
    </w:p>
    <w:p w14:paraId="6ADBD2E6" w14:textId="77777777" w:rsidR="002C0611" w:rsidRPr="002C1335" w:rsidRDefault="002C0611" w:rsidP="002C0611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Статья 6 Водного кодекса Российской Федерации гласит: «Ширина береговой полосы водных объектов общего пользования составляет _______________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_________ метров».</w:t>
      </w:r>
    </w:p>
    <w:p w14:paraId="236D7E21" w14:textId="24F904B3" w:rsidR="002C0611" w:rsidRPr="002C1335" w:rsidRDefault="002C0611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2D27BF9E" w14:textId="3BB140A4" w:rsidR="0021535C" w:rsidRPr="002C1335" w:rsidRDefault="0021535C" w:rsidP="0021535C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61. Дополните утверждение.</w:t>
      </w:r>
    </w:p>
    <w:p w14:paraId="68EECC6A" w14:textId="77777777" w:rsidR="0021535C" w:rsidRPr="002C1335" w:rsidRDefault="0021535C" w:rsidP="0021535C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_________________ или ____________________ собственности.</w:t>
      </w:r>
    </w:p>
    <w:p w14:paraId="27A7F923" w14:textId="1A0996B7" w:rsidR="0021535C" w:rsidRPr="002C1335" w:rsidRDefault="0021535C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6072147A" w14:textId="748F1830" w:rsidR="009A33C6" w:rsidRPr="002C1335" w:rsidRDefault="009A33C6" w:rsidP="009A33C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sz w:val="24"/>
          <w:szCs w:val="24"/>
        </w:rPr>
        <w:t>62. Соотнесите орган, принимающий решение об установлении публичного сервитута, (из колонки А) с целями использования земельных участков и (или) земель, в отношении которых принимается решение об установлении публичного сервитута, (из колонки Б).</w:t>
      </w:r>
    </w:p>
    <w:p w14:paraId="4E8101C3" w14:textId="23A6F7D0" w:rsidR="008D19B7" w:rsidRPr="002C1335" w:rsidRDefault="008D19B7" w:rsidP="003630F4">
      <w:pPr>
        <w:widowControl w:val="0"/>
        <w:autoSpaceDE w:val="0"/>
        <w:autoSpaceDN w:val="0"/>
        <w:ind w:firstLine="0"/>
        <w:rPr>
          <w:szCs w:val="24"/>
        </w:rPr>
      </w:pPr>
    </w:p>
    <w:p w14:paraId="722A8CED" w14:textId="499609C9" w:rsidR="00552A4A" w:rsidRPr="002C1335" w:rsidRDefault="00552A4A" w:rsidP="00DE44C7">
      <w:pPr>
        <w:widowControl w:val="0"/>
        <w:autoSpaceDE w:val="0"/>
        <w:autoSpaceDN w:val="0"/>
        <w:ind w:firstLine="0"/>
        <w:rPr>
          <w:szCs w:val="24"/>
        </w:rPr>
      </w:pPr>
    </w:p>
    <w:p w14:paraId="5CD4A15D" w14:textId="7A2C173D" w:rsidR="007D6D96" w:rsidRPr="002C1335" w:rsidRDefault="007D6D96" w:rsidP="007D6D96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68. Какое понятие определяется в Водном кодексе Российской Федерации как «природный или искусственный водоем, водоток либо иной объект, постоянное или временное сосредоточение вод</w:t>
      </w:r>
      <w:r w:rsidR="00670F20" w:rsidRPr="002C1335">
        <w:rPr>
          <w:szCs w:val="24"/>
        </w:rPr>
        <w:t>,</w:t>
      </w:r>
      <w:r w:rsidRPr="002C1335">
        <w:rPr>
          <w:szCs w:val="24"/>
        </w:rPr>
        <w:t xml:space="preserve"> в котором имеет характерные формы и признаки водного режима»?</w:t>
      </w:r>
    </w:p>
    <w:p w14:paraId="643F52E9" w14:textId="77777777" w:rsidR="007D6D96" w:rsidRPr="002C1335" w:rsidRDefault="007D6D96" w:rsidP="007D6D96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Выберите один вариант ответа.</w:t>
      </w:r>
    </w:p>
    <w:p w14:paraId="6C5CA496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1)</w:t>
      </w:r>
      <w:r w:rsidRPr="002C1335">
        <w:rPr>
          <w:szCs w:val="24"/>
        </w:rPr>
        <w:tab/>
        <w:t>акватория</w:t>
      </w:r>
    </w:p>
    <w:p w14:paraId="3922F691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2)</w:t>
      </w:r>
      <w:r w:rsidRPr="002C1335">
        <w:rPr>
          <w:szCs w:val="24"/>
        </w:rPr>
        <w:tab/>
        <w:t>водный объект</w:t>
      </w:r>
    </w:p>
    <w:p w14:paraId="0D59FE0F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3)</w:t>
      </w:r>
      <w:r w:rsidRPr="002C1335">
        <w:rPr>
          <w:szCs w:val="24"/>
        </w:rPr>
        <w:tab/>
        <w:t>водный режим</w:t>
      </w:r>
    </w:p>
    <w:p w14:paraId="50742FB5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4)</w:t>
      </w:r>
      <w:r w:rsidRPr="002C1335">
        <w:rPr>
          <w:szCs w:val="24"/>
        </w:rPr>
        <w:tab/>
        <w:t xml:space="preserve">водный ресурс </w:t>
      </w:r>
    </w:p>
    <w:p w14:paraId="14571DAE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5)</w:t>
      </w:r>
      <w:r w:rsidRPr="002C1335">
        <w:rPr>
          <w:szCs w:val="24"/>
        </w:rPr>
        <w:tab/>
        <w:t>водный фонд</w:t>
      </w:r>
    </w:p>
    <w:p w14:paraId="6D1A5767" w14:textId="77777777" w:rsidR="007D6D96" w:rsidRPr="002C1335" w:rsidRDefault="007D6D96" w:rsidP="001D2A90">
      <w:pPr>
        <w:widowControl w:val="0"/>
        <w:tabs>
          <w:tab w:val="left" w:pos="1134"/>
        </w:tabs>
        <w:autoSpaceDE w:val="0"/>
        <w:autoSpaceDN w:val="0"/>
        <w:rPr>
          <w:szCs w:val="24"/>
        </w:rPr>
      </w:pPr>
      <w:r w:rsidRPr="002C1335">
        <w:rPr>
          <w:szCs w:val="24"/>
        </w:rPr>
        <w:t>6)</w:t>
      </w:r>
      <w:r w:rsidRPr="002C1335">
        <w:rPr>
          <w:szCs w:val="24"/>
        </w:rPr>
        <w:tab/>
        <w:t>речной бассейн</w:t>
      </w:r>
    </w:p>
    <w:p w14:paraId="73D4D07A" w14:textId="77777777" w:rsidR="00244A33" w:rsidRPr="002C1335" w:rsidRDefault="00244A33" w:rsidP="007D6D96">
      <w:pPr>
        <w:widowControl w:val="0"/>
        <w:autoSpaceDE w:val="0"/>
        <w:autoSpaceDN w:val="0"/>
        <w:ind w:firstLine="0"/>
        <w:rPr>
          <w:szCs w:val="24"/>
        </w:rPr>
      </w:pPr>
    </w:p>
    <w:p w14:paraId="34B34987" w14:textId="79CACAD9" w:rsidR="007D6D96" w:rsidRPr="002C1335" w:rsidRDefault="007D6D96" w:rsidP="007D6D96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69. Дополните утверждение.</w:t>
      </w:r>
    </w:p>
    <w:p w14:paraId="5D187D1C" w14:textId="77777777" w:rsidR="007D6D96" w:rsidRPr="002C1335" w:rsidRDefault="007D6D96" w:rsidP="007D6D96">
      <w:pPr>
        <w:widowControl w:val="0"/>
        <w:autoSpaceDE w:val="0"/>
        <w:autoSpaceDN w:val="0"/>
        <w:ind w:firstLine="0"/>
        <w:rPr>
          <w:szCs w:val="24"/>
        </w:rPr>
      </w:pPr>
      <w:r w:rsidRPr="002C1335">
        <w:rPr>
          <w:szCs w:val="24"/>
        </w:rPr>
        <w:t>В соответствии с Водным кодексом Российской Федерации под системой мероприятий, направленных на сохранение и восстановление водных объектов, понимается _____________________.</w:t>
      </w:r>
    </w:p>
    <w:p w14:paraId="67103430" w14:textId="77777777" w:rsidR="00E6207C" w:rsidRPr="00215812" w:rsidRDefault="00E6207C" w:rsidP="00E6207C">
      <w:pPr>
        <w:widowControl w:val="0"/>
        <w:autoSpaceDE w:val="0"/>
        <w:autoSpaceDN w:val="0"/>
        <w:rPr>
          <w:sz w:val="28"/>
          <w:szCs w:val="28"/>
        </w:rPr>
      </w:pPr>
    </w:p>
    <w:p w14:paraId="73AF04EE" w14:textId="5E5F4779" w:rsidR="00E6207C" w:rsidRPr="002C1335" w:rsidRDefault="00E6207C" w:rsidP="00E6207C">
      <w:pPr>
        <w:widowControl w:val="0"/>
        <w:autoSpaceDE w:val="0"/>
        <w:autoSpaceDN w:val="0"/>
        <w:rPr>
          <w:i/>
          <w:szCs w:val="24"/>
        </w:rPr>
      </w:pPr>
      <w:r w:rsidRPr="002C1335">
        <w:rPr>
          <w:i/>
          <w:szCs w:val="24"/>
        </w:rPr>
        <w:t>Вариант соискателя формируется из случайно подбираемых заданий в соответствии со спецификацией. Всего</w:t>
      </w:r>
      <w:r w:rsidR="004A0322" w:rsidRPr="002C1335">
        <w:rPr>
          <w:i/>
          <w:szCs w:val="24"/>
        </w:rPr>
        <w:t xml:space="preserve"> </w:t>
      </w:r>
      <w:r w:rsidRPr="002C1335">
        <w:rPr>
          <w:i/>
          <w:szCs w:val="24"/>
        </w:rPr>
        <w:t>70</w:t>
      </w:r>
      <w:r w:rsidR="004A0322" w:rsidRPr="002C1335">
        <w:rPr>
          <w:i/>
          <w:szCs w:val="24"/>
        </w:rPr>
        <w:t xml:space="preserve"> </w:t>
      </w:r>
      <w:r w:rsidRPr="002C1335">
        <w:rPr>
          <w:i/>
          <w:szCs w:val="24"/>
        </w:rPr>
        <w:t xml:space="preserve">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14:paraId="1C5D0318" w14:textId="2F9B823F" w:rsidR="00E6207C" w:rsidRPr="002C1335" w:rsidRDefault="00E6207C" w:rsidP="00E6207C">
      <w:pPr>
        <w:widowControl w:val="0"/>
        <w:autoSpaceDE w:val="0"/>
        <w:autoSpaceDN w:val="0"/>
        <w:rPr>
          <w:i/>
          <w:szCs w:val="24"/>
        </w:rPr>
      </w:pPr>
      <w:r w:rsidRPr="002C1335">
        <w:rPr>
          <w:i/>
          <w:szCs w:val="24"/>
        </w:rPr>
        <w:t>Решение о допуске к практическому этапу экзамена принимается при условии достижения набранной суммы баллов от 30</w:t>
      </w:r>
      <w:r w:rsidR="004A0322" w:rsidRPr="002C1335">
        <w:rPr>
          <w:i/>
          <w:szCs w:val="24"/>
        </w:rPr>
        <w:t xml:space="preserve"> </w:t>
      </w:r>
      <w:r w:rsidRPr="002C1335">
        <w:rPr>
          <w:i/>
          <w:szCs w:val="24"/>
        </w:rPr>
        <w:t>и более</w:t>
      </w:r>
      <w:r w:rsidR="00A33C29">
        <w:rPr>
          <w:i/>
          <w:szCs w:val="24"/>
        </w:rPr>
        <w:t xml:space="preserve"> (75% и более)</w:t>
      </w:r>
      <w:r w:rsidRPr="002C1335">
        <w:rPr>
          <w:i/>
          <w:szCs w:val="24"/>
        </w:rPr>
        <w:t>.</w:t>
      </w:r>
    </w:p>
    <w:p w14:paraId="47534BAA" w14:textId="77777777" w:rsidR="009C6DEA" w:rsidRPr="00611F16" w:rsidRDefault="009C6DEA" w:rsidP="003431C1">
      <w:pPr>
        <w:pStyle w:val="1"/>
      </w:pPr>
      <w:bookmarkStart w:id="23" w:name="_Toc27121784"/>
      <w:r w:rsidRPr="00611F16">
        <w:t>12. Задания для практического этапа профессионального экзамена:</w:t>
      </w:r>
      <w:bookmarkEnd w:id="23"/>
    </w:p>
    <w:p w14:paraId="3A01739F" w14:textId="77777777" w:rsidR="00A328D5" w:rsidRDefault="00A328D5" w:rsidP="009C6DEA">
      <w:pPr>
        <w:widowControl w:val="0"/>
        <w:autoSpaceDE w:val="0"/>
        <w:autoSpaceDN w:val="0"/>
        <w:rPr>
          <w:b/>
          <w:i/>
          <w:sz w:val="28"/>
          <w:szCs w:val="28"/>
        </w:rPr>
      </w:pPr>
    </w:p>
    <w:p w14:paraId="618A8D80" w14:textId="3CB2FF85" w:rsidR="009C6DEA" w:rsidRPr="002C1335" w:rsidRDefault="009C6DEA" w:rsidP="009C6DEA">
      <w:pPr>
        <w:widowControl w:val="0"/>
        <w:autoSpaceDE w:val="0"/>
        <w:autoSpaceDN w:val="0"/>
        <w:rPr>
          <w:b/>
          <w:i/>
          <w:szCs w:val="24"/>
          <w:u w:val="single"/>
        </w:rPr>
      </w:pPr>
      <w:r w:rsidRPr="002C1335">
        <w:rPr>
          <w:b/>
          <w:i/>
          <w:szCs w:val="24"/>
          <w:u w:val="single"/>
        </w:rPr>
        <w:t>а) задание на выполнение трудовых функций, трудовых действий в реальных или модельных условиях:</w:t>
      </w:r>
    </w:p>
    <w:p w14:paraId="1EF85334" w14:textId="77777777" w:rsidR="00670F20" w:rsidRPr="002C1335" w:rsidRDefault="00670F20" w:rsidP="00670F20">
      <w:pPr>
        <w:widowControl w:val="0"/>
        <w:autoSpaceDE w:val="0"/>
        <w:autoSpaceDN w:val="0"/>
        <w:rPr>
          <w:szCs w:val="24"/>
        </w:rPr>
      </w:pPr>
      <w:bookmarkStart w:id="24" w:name="_Hlk27044490"/>
      <w:r w:rsidRPr="002C1335">
        <w:rPr>
          <w:szCs w:val="24"/>
          <w:u w:val="single"/>
        </w:rPr>
        <w:t>Трудовая функция:</w:t>
      </w:r>
      <w:r w:rsidRPr="002C1335">
        <w:rPr>
          <w:szCs w:val="24"/>
        </w:rPr>
        <w:t xml:space="preserve"> A/01.6. Сбор и систематизация информации для разработки градостроительной документации;</w:t>
      </w:r>
    </w:p>
    <w:p w14:paraId="379CB314" w14:textId="0D804276" w:rsidR="00670F20" w:rsidRPr="002C1335" w:rsidRDefault="00670F20" w:rsidP="00670F20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  <w:u w:val="single"/>
        </w:rPr>
        <w:t>трудовое действие:</w:t>
      </w:r>
      <w:r w:rsidRPr="002C1335">
        <w:rPr>
          <w:szCs w:val="24"/>
        </w:rPr>
        <w:t xml:space="preserve"> обработка и организация хранения собранной информации для разработки градостроительной документации;</w:t>
      </w:r>
    </w:p>
    <w:p w14:paraId="118EE128" w14:textId="77777777" w:rsidR="00670F20" w:rsidRPr="002C1335" w:rsidRDefault="00670F20" w:rsidP="00670F20">
      <w:pPr>
        <w:widowControl w:val="0"/>
        <w:autoSpaceDE w:val="0"/>
        <w:autoSpaceDN w:val="0"/>
        <w:rPr>
          <w:szCs w:val="24"/>
          <w:u w:val="single"/>
        </w:rPr>
      </w:pPr>
      <w:r w:rsidRPr="002C1335">
        <w:rPr>
          <w:szCs w:val="24"/>
          <w:u w:val="single"/>
        </w:rPr>
        <w:t>умения:</w:t>
      </w:r>
    </w:p>
    <w:p w14:paraId="31607BAC" w14:textId="77777777" w:rsidR="00670F20" w:rsidRPr="002C1335" w:rsidRDefault="00670F20" w:rsidP="00670F20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анализировать информацию профессионального содержания для определения характера информации, состава ее источников и условий ее получения в области градостроительства;</w:t>
      </w:r>
    </w:p>
    <w:p w14:paraId="5D753B8A" w14:textId="77777777" w:rsidR="00670F20" w:rsidRPr="002C1335" w:rsidRDefault="00670F20" w:rsidP="00670F20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использовать современные средства географических информационных систем и информационно-коммуникационных технологий в профессиональной деятельности в области градостроительства.</w:t>
      </w:r>
    </w:p>
    <w:p w14:paraId="757A16F7" w14:textId="0ED61AC0" w:rsidR="00670F20" w:rsidRPr="002C1335" w:rsidRDefault="00670F20" w:rsidP="00670F20">
      <w:pPr>
        <w:widowControl w:val="0"/>
        <w:autoSpaceDE w:val="0"/>
        <w:autoSpaceDN w:val="0"/>
        <w:rPr>
          <w:szCs w:val="24"/>
          <w:u w:val="single"/>
        </w:rPr>
      </w:pPr>
    </w:p>
    <w:p w14:paraId="46CD024E" w14:textId="0F310949" w:rsidR="00EA4815" w:rsidRPr="002C1335" w:rsidRDefault="00EA4815" w:rsidP="00670F20">
      <w:pPr>
        <w:widowControl w:val="0"/>
        <w:autoSpaceDE w:val="0"/>
        <w:autoSpaceDN w:val="0"/>
        <w:rPr>
          <w:szCs w:val="24"/>
          <w:u w:val="single"/>
        </w:rPr>
      </w:pPr>
      <w:r w:rsidRPr="002C1335">
        <w:rPr>
          <w:szCs w:val="24"/>
          <w:u w:val="single"/>
        </w:rPr>
        <w:t>Задание 1</w:t>
      </w:r>
      <w:r w:rsidR="003D234F" w:rsidRPr="002C1335">
        <w:rPr>
          <w:szCs w:val="24"/>
          <w:u w:val="single"/>
        </w:rPr>
        <w:t>.</w:t>
      </w:r>
      <w:r w:rsidRPr="002C1335">
        <w:rPr>
          <w:szCs w:val="24"/>
          <w:u w:val="single"/>
        </w:rPr>
        <w:t xml:space="preserve"> </w:t>
      </w:r>
    </w:p>
    <w:p w14:paraId="3A3D7381" w14:textId="02F905AA" w:rsidR="003A04E9" w:rsidRPr="002C1335" w:rsidRDefault="003A04E9" w:rsidP="003A04E9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 xml:space="preserve">Проектная организация заключила контракт на разработку проекта планировки территории. Территория участка проектирования частично застроена, присутствуют объекты социальной инфраструктуры. </w:t>
      </w:r>
    </w:p>
    <w:p w14:paraId="6284FB05" w14:textId="77777777" w:rsidR="003A04E9" w:rsidRPr="002C1335" w:rsidRDefault="003A04E9" w:rsidP="003A04E9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5AEAFB" w14:textId="1F43110A" w:rsidR="00F44BBE" w:rsidRPr="002C1335" w:rsidRDefault="00F44BBE" w:rsidP="00F44BB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Выб</w:t>
      </w:r>
      <w:r>
        <w:rPr>
          <w:rFonts w:ascii="Times New Roman" w:hAnsi="Times New Roman"/>
          <w:sz w:val="24"/>
          <w:szCs w:val="24"/>
        </w:rPr>
        <w:t>ерите</w:t>
      </w:r>
      <w:r w:rsidRPr="002C1335">
        <w:rPr>
          <w:rFonts w:ascii="Times New Roman" w:hAnsi="Times New Roman"/>
          <w:sz w:val="24"/>
          <w:szCs w:val="24"/>
        </w:rPr>
        <w:t xml:space="preserve"> объект проектирования самостоятельно с использованием сети Интернет.</w:t>
      </w:r>
    </w:p>
    <w:p w14:paraId="229EE2E2" w14:textId="6AF16D5E" w:rsidR="003A04E9" w:rsidRPr="002C1335" w:rsidRDefault="003A04E9" w:rsidP="003A04E9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335">
        <w:rPr>
          <w:rFonts w:ascii="Times New Roman" w:hAnsi="Times New Roman"/>
          <w:bCs/>
          <w:sz w:val="24"/>
          <w:szCs w:val="24"/>
        </w:rPr>
        <w:t>Составьте отчет о собранной информации для разработки градостроительной документации, следуя алгоритму:</w:t>
      </w:r>
    </w:p>
    <w:p w14:paraId="4472B970" w14:textId="2C6D0889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 xml:space="preserve">определите состав градостроительной документации для </w:t>
      </w:r>
      <w:r w:rsidR="00F44BBE">
        <w:rPr>
          <w:rFonts w:ascii="Times New Roman" w:hAnsi="Times New Roman"/>
          <w:sz w:val="24"/>
          <w:szCs w:val="24"/>
        </w:rPr>
        <w:t>выбранного</w:t>
      </w:r>
      <w:r w:rsidRPr="002C1335">
        <w:rPr>
          <w:rFonts w:ascii="Times New Roman" w:hAnsi="Times New Roman"/>
          <w:sz w:val="24"/>
          <w:szCs w:val="24"/>
        </w:rPr>
        <w:t xml:space="preserve"> объекта проектирования;</w:t>
      </w:r>
    </w:p>
    <w:p w14:paraId="0040E684" w14:textId="06F5026B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lastRenderedPageBreak/>
        <w:t>определите состав необходимых данных для разработки градостроительной документации по выбранному объекту проектирования;</w:t>
      </w:r>
    </w:p>
    <w:p w14:paraId="54D80DD9" w14:textId="1161ADF4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определите источники получения исходных данных и условия их получения;</w:t>
      </w:r>
    </w:p>
    <w:p w14:paraId="7F982B00" w14:textId="2184648F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определите формат получения исходных данных – по каждому виду информации;</w:t>
      </w:r>
    </w:p>
    <w:p w14:paraId="0BB6A02E" w14:textId="4D56B4A1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соберите исходные данные из открытых источников, в том числе используя интернет</w:t>
      </w:r>
      <w:r w:rsidR="00F44BBE">
        <w:rPr>
          <w:rFonts w:ascii="Times New Roman" w:hAnsi="Times New Roman"/>
          <w:sz w:val="24"/>
          <w:szCs w:val="24"/>
        </w:rPr>
        <w:t>-</w:t>
      </w:r>
      <w:r w:rsidRPr="002C1335">
        <w:rPr>
          <w:rFonts w:ascii="Times New Roman" w:hAnsi="Times New Roman"/>
          <w:sz w:val="24"/>
          <w:szCs w:val="24"/>
        </w:rPr>
        <w:t>ресурсы: ФГИС ТП (</w:t>
      </w:r>
      <w:hyperlink r:id="rId9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https://fgistp.economy.gov.ru</w:t>
        </w:r>
      </w:hyperlink>
      <w:r w:rsidRPr="002C1335">
        <w:rPr>
          <w:rFonts w:ascii="Times New Roman" w:hAnsi="Times New Roman"/>
          <w:sz w:val="24"/>
          <w:szCs w:val="24"/>
        </w:rPr>
        <w:t>), сайт администрации соответствующего муниципального образования, публичная кадастровая карта (</w:t>
      </w:r>
      <w:hyperlink r:id="rId10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https://pkk5.rosreestr.ru</w:t>
        </w:r>
      </w:hyperlink>
      <w:r w:rsidRPr="002C1335">
        <w:rPr>
          <w:rFonts w:ascii="Times New Roman" w:hAnsi="Times New Roman"/>
          <w:sz w:val="24"/>
          <w:szCs w:val="24"/>
        </w:rPr>
        <w:t>), Реформа ЖКХ (</w:t>
      </w:r>
      <w:hyperlink r:id="rId11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https://www.reformagkh.ru</w:t>
        </w:r>
      </w:hyperlink>
      <w:r w:rsidRPr="002C1335">
        <w:rPr>
          <w:rFonts w:ascii="Times New Roman" w:hAnsi="Times New Roman"/>
          <w:sz w:val="24"/>
          <w:szCs w:val="24"/>
        </w:rPr>
        <w:t>), ГОС ЖКХ (</w:t>
      </w:r>
      <w:hyperlink r:id="rId12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https://gosjkh.ru</w:t>
        </w:r>
      </w:hyperlink>
      <w:r w:rsidRPr="002C1335">
        <w:rPr>
          <w:rFonts w:ascii="Times New Roman" w:hAnsi="Times New Roman"/>
          <w:sz w:val="24"/>
          <w:szCs w:val="24"/>
        </w:rPr>
        <w:t>), ГИС ЖКХ (</w:t>
      </w:r>
      <w:hyperlink r:id="rId13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https://dom.gosuslugi.ru</w:t>
        </w:r>
      </w:hyperlink>
      <w:r w:rsidRPr="002C1335">
        <w:rPr>
          <w:rFonts w:ascii="Times New Roman" w:hAnsi="Times New Roman"/>
          <w:sz w:val="24"/>
          <w:szCs w:val="24"/>
        </w:rPr>
        <w:t xml:space="preserve">) и другие, а также ресурс </w:t>
      </w:r>
      <w:r w:rsidRPr="002C1335">
        <w:rPr>
          <w:rFonts w:ascii="Times New Roman" w:hAnsi="Times New Roman"/>
          <w:sz w:val="24"/>
          <w:szCs w:val="24"/>
          <w:lang w:val="en-US"/>
        </w:rPr>
        <w:t>Wikimapia</w:t>
      </w:r>
      <w:r w:rsidRPr="002C1335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Pr="002C1335">
          <w:rPr>
            <w:rStyle w:val="ac"/>
            <w:rFonts w:ascii="Times New Roman" w:hAnsi="Times New Roman"/>
            <w:sz w:val="24"/>
            <w:szCs w:val="24"/>
          </w:rPr>
          <w:t>https://wikimapia.org</w:t>
        </w:r>
      </w:hyperlink>
      <w:r w:rsidRPr="002C1335">
        <w:rPr>
          <w:rFonts w:ascii="Times New Roman" w:hAnsi="Times New Roman"/>
          <w:sz w:val="24"/>
          <w:szCs w:val="24"/>
        </w:rPr>
        <w:t>)</w:t>
      </w:r>
      <w:r w:rsidR="00F44BBE">
        <w:rPr>
          <w:rFonts w:ascii="Times New Roman" w:hAnsi="Times New Roman"/>
          <w:sz w:val="24"/>
          <w:szCs w:val="24"/>
        </w:rPr>
        <w:t>;</w:t>
      </w:r>
    </w:p>
    <w:p w14:paraId="782BBDE1" w14:textId="4CE7D1B2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проведите систематизацию собранной информации в соответствии с составом разрабатываемой градостроительной документации;</w:t>
      </w:r>
    </w:p>
    <w:p w14:paraId="41205148" w14:textId="3CC22BB8" w:rsidR="003A04E9" w:rsidRPr="002C1335" w:rsidRDefault="003A04E9" w:rsidP="003D234F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335">
        <w:rPr>
          <w:rFonts w:ascii="Times New Roman" w:hAnsi="Times New Roman"/>
          <w:sz w:val="24"/>
          <w:szCs w:val="24"/>
        </w:rPr>
        <w:t>составьте библиографический список источников данных.</w:t>
      </w:r>
    </w:p>
    <w:p w14:paraId="4A4B757D" w14:textId="4BE70BC2" w:rsidR="00EA4815" w:rsidRPr="002C1335" w:rsidRDefault="00EA4815" w:rsidP="00670F20">
      <w:pPr>
        <w:widowControl w:val="0"/>
        <w:autoSpaceDE w:val="0"/>
        <w:autoSpaceDN w:val="0"/>
        <w:rPr>
          <w:szCs w:val="24"/>
          <w:u w:val="single"/>
        </w:rPr>
      </w:pPr>
    </w:p>
    <w:p w14:paraId="6416CE89" w14:textId="1AEBD771" w:rsidR="00EA4815" w:rsidRPr="002C1335" w:rsidRDefault="003A04E9" w:rsidP="00EA4815">
      <w:pPr>
        <w:widowControl w:val="0"/>
        <w:autoSpaceDE w:val="0"/>
        <w:autoSpaceDN w:val="0"/>
        <w:rPr>
          <w:szCs w:val="24"/>
          <w:u w:val="single"/>
        </w:rPr>
      </w:pPr>
      <w:r w:rsidRPr="002C1335">
        <w:rPr>
          <w:szCs w:val="24"/>
          <w:u w:val="single"/>
        </w:rPr>
        <w:t>У</w:t>
      </w:r>
      <w:r w:rsidR="00EA4815" w:rsidRPr="002C1335">
        <w:rPr>
          <w:szCs w:val="24"/>
          <w:u w:val="single"/>
        </w:rPr>
        <w:t xml:space="preserve">словия выполнения задания: </w:t>
      </w:r>
    </w:p>
    <w:p w14:paraId="59FE5128" w14:textId="477E75A8" w:rsidR="00EA4815" w:rsidRPr="002C1335" w:rsidRDefault="00EA4815" w:rsidP="00EA4815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место выполнения задания:</w:t>
      </w:r>
      <w:r w:rsidR="00E950C1" w:rsidRPr="002C1335">
        <w:rPr>
          <w:szCs w:val="24"/>
        </w:rPr>
        <w:t xml:space="preserve"> помещение, площадью не менее 20</w:t>
      </w:r>
      <w:r w:rsidR="00DE43E5">
        <w:rPr>
          <w:szCs w:val="24"/>
        </w:rPr>
        <w:t> </w:t>
      </w:r>
      <w:r w:rsidR="00E950C1" w:rsidRPr="002C1335">
        <w:rPr>
          <w:szCs w:val="24"/>
        </w:rPr>
        <w:t>м</w:t>
      </w:r>
      <w:r w:rsidR="00E950C1" w:rsidRPr="002C1335">
        <w:rPr>
          <w:szCs w:val="24"/>
          <w:vertAlign w:val="superscript"/>
        </w:rPr>
        <w:t>2</w:t>
      </w:r>
      <w:r w:rsidR="00E950C1" w:rsidRPr="002C1335">
        <w:rPr>
          <w:szCs w:val="24"/>
        </w:rPr>
        <w:t>, оборудованное мультимедийным проектором, персональными компьютерами, подключенными к сети Интернет;</w:t>
      </w:r>
    </w:p>
    <w:p w14:paraId="0C7C613F" w14:textId="47223345" w:rsidR="00EA4815" w:rsidRPr="002C1335" w:rsidRDefault="00EA4815" w:rsidP="00EA4815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 xml:space="preserve">максимальное время выполнения задания: </w:t>
      </w:r>
      <w:r w:rsidR="003A04E9" w:rsidRPr="002C1335">
        <w:rPr>
          <w:szCs w:val="24"/>
          <w:u w:val="single"/>
        </w:rPr>
        <w:t>2 часа</w:t>
      </w:r>
      <w:r w:rsidR="00E950C1" w:rsidRPr="002C1335">
        <w:rPr>
          <w:szCs w:val="24"/>
        </w:rPr>
        <w:t>.</w:t>
      </w:r>
    </w:p>
    <w:p w14:paraId="0615A76D" w14:textId="07C4AD69" w:rsidR="00E950C1" w:rsidRPr="002C1335" w:rsidRDefault="00E950C1" w:rsidP="00EA4815">
      <w:pPr>
        <w:widowControl w:val="0"/>
        <w:autoSpaceDE w:val="0"/>
        <w:autoSpaceDN w:val="0"/>
        <w:rPr>
          <w:szCs w:val="24"/>
        </w:rPr>
      </w:pPr>
    </w:p>
    <w:p w14:paraId="1AAB6F14" w14:textId="53D4B5ED" w:rsidR="00EA4815" w:rsidRPr="002C1335" w:rsidRDefault="00E950C1" w:rsidP="00EA4815">
      <w:pPr>
        <w:widowControl w:val="0"/>
        <w:autoSpaceDE w:val="0"/>
        <w:autoSpaceDN w:val="0"/>
        <w:rPr>
          <w:szCs w:val="24"/>
          <w:u w:val="single"/>
        </w:rPr>
      </w:pPr>
      <w:r w:rsidRPr="002C1335">
        <w:rPr>
          <w:szCs w:val="24"/>
          <w:u w:val="single"/>
        </w:rPr>
        <w:t>К</w:t>
      </w:r>
      <w:r w:rsidR="00EA4815" w:rsidRPr="002C1335">
        <w:rPr>
          <w:szCs w:val="24"/>
          <w:u w:val="single"/>
        </w:rPr>
        <w:t xml:space="preserve">ритерии оценки: </w:t>
      </w:r>
    </w:p>
    <w:p w14:paraId="6B338DDC" w14:textId="12867DC3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соответствие состава градостроительной документации и состава необходимых данных положениям статьи 42 Градостроительного Кодекса РФ;</w:t>
      </w:r>
    </w:p>
    <w:p w14:paraId="33D60FC8" w14:textId="43E4C128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полнота и актуальность данных, полученных из открытых источников;</w:t>
      </w:r>
    </w:p>
    <w:p w14:paraId="362843FF" w14:textId="6F18D84A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правильность определения формата получения исходных данных (письма, схемы существующего и перспективного развития на бумажных носителях, в формате pdf, dwg, mid/mif);</w:t>
      </w:r>
    </w:p>
    <w:p w14:paraId="41C56D65" w14:textId="088156D6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полнота и достоверность используемых для отчета источников данных (сайты ФГИС ТП, сайты администраций, Публичная кадастровая карта, ГОС ЖКХ, ГИС ЖКХ и т. п.);</w:t>
      </w:r>
    </w:p>
    <w:p w14:paraId="4E029AC6" w14:textId="2FD1C2D6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соответствие собранной информации составу разрабатываемой градостроительной документации;</w:t>
      </w:r>
    </w:p>
    <w:p w14:paraId="54F88B06" w14:textId="14683D5C" w:rsidR="00E950C1" w:rsidRPr="002C1335" w:rsidRDefault="00E950C1" w:rsidP="00E950C1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соответствие библиографического списка требованиям ГОСТ Р 7.0.5-2008 СИБИД. Библиографическая ссылка. Общие требования и правила составления.</w:t>
      </w:r>
    </w:p>
    <w:bookmarkEnd w:id="24"/>
    <w:p w14:paraId="78F33200" w14:textId="0CA8B955" w:rsidR="002C4751" w:rsidRDefault="002C4751" w:rsidP="002C4751">
      <w:pPr>
        <w:rPr>
          <w:szCs w:val="24"/>
        </w:rPr>
      </w:pPr>
    </w:p>
    <w:p w14:paraId="3FDAB6D0" w14:textId="77777777" w:rsidR="002A6FDD" w:rsidRPr="002C1335" w:rsidRDefault="002A6FDD" w:rsidP="002C4751">
      <w:pPr>
        <w:rPr>
          <w:szCs w:val="24"/>
        </w:rPr>
      </w:pPr>
    </w:p>
    <w:p w14:paraId="3190AED6" w14:textId="77777777" w:rsidR="002C4751" w:rsidRPr="002C1335" w:rsidRDefault="002C4751" w:rsidP="002C4751">
      <w:pPr>
        <w:rPr>
          <w:b/>
          <w:i/>
          <w:szCs w:val="24"/>
        </w:rPr>
      </w:pPr>
      <w:r w:rsidRPr="002C1335">
        <w:rPr>
          <w:b/>
          <w:i/>
          <w:szCs w:val="24"/>
        </w:rPr>
        <w:t>б) задание для оформления и защиты портфолио:</w:t>
      </w:r>
    </w:p>
    <w:p w14:paraId="16902003" w14:textId="2D599A1E" w:rsidR="002C4751" w:rsidRPr="002C1335" w:rsidRDefault="002C4751" w:rsidP="002C4751">
      <w:pPr>
        <w:rPr>
          <w:szCs w:val="24"/>
        </w:rPr>
      </w:pPr>
      <w:r w:rsidRPr="002C1335">
        <w:rPr>
          <w:b/>
          <w:bCs/>
          <w:i/>
          <w:iCs/>
          <w:szCs w:val="24"/>
        </w:rPr>
        <w:t>Трудовая функция:</w:t>
      </w:r>
      <w:r w:rsidRPr="002C1335">
        <w:rPr>
          <w:szCs w:val="24"/>
        </w:rPr>
        <w:t xml:space="preserve"> A/02.6. Формирование комплекта градостроительной документации применительно к территориальному объекту, для которого документация разрабатывается.</w:t>
      </w:r>
    </w:p>
    <w:p w14:paraId="3228C585" w14:textId="26DABCA7" w:rsidR="002C4751" w:rsidRPr="002C1335" w:rsidRDefault="002C4751" w:rsidP="002C4751">
      <w:pPr>
        <w:rPr>
          <w:b/>
          <w:bCs/>
          <w:i/>
          <w:iCs/>
          <w:szCs w:val="24"/>
        </w:rPr>
      </w:pPr>
      <w:r w:rsidRPr="002C1335">
        <w:rPr>
          <w:b/>
          <w:bCs/>
          <w:i/>
          <w:iCs/>
          <w:szCs w:val="24"/>
        </w:rPr>
        <w:t xml:space="preserve">Трудовые действия: </w:t>
      </w:r>
    </w:p>
    <w:p w14:paraId="612E3C28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оформление документации в соответствии с установленными требованиями к различным видам градостроительной документации;</w:t>
      </w:r>
    </w:p>
    <w:p w14:paraId="45C6B741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разработка презентационных материалов на электронных, бумажных носителях по документации в целом и (или) отдельным принятым решениям по заданию руководства.</w:t>
      </w:r>
    </w:p>
    <w:p w14:paraId="5487C421" w14:textId="77777777" w:rsidR="002C4751" w:rsidRPr="002C1335" w:rsidRDefault="002C4751" w:rsidP="002C4751">
      <w:pPr>
        <w:rPr>
          <w:szCs w:val="24"/>
        </w:rPr>
      </w:pPr>
    </w:p>
    <w:p w14:paraId="51DC4B88" w14:textId="7C95F063" w:rsidR="002C4751" w:rsidRPr="002C1335" w:rsidRDefault="002C4751" w:rsidP="002C4751">
      <w:pPr>
        <w:rPr>
          <w:szCs w:val="24"/>
        </w:rPr>
      </w:pPr>
      <w:r w:rsidRPr="002C1335">
        <w:rPr>
          <w:b/>
          <w:szCs w:val="24"/>
        </w:rPr>
        <w:t>Задание</w:t>
      </w:r>
      <w:r w:rsidR="003D234F" w:rsidRPr="002C1335">
        <w:rPr>
          <w:b/>
          <w:szCs w:val="24"/>
        </w:rPr>
        <w:t>:</w:t>
      </w:r>
      <w:r w:rsidR="003D234F" w:rsidRPr="002C1335">
        <w:rPr>
          <w:szCs w:val="24"/>
        </w:rPr>
        <w:t xml:space="preserve"> с</w:t>
      </w:r>
      <w:r w:rsidRPr="002C1335">
        <w:rPr>
          <w:szCs w:val="24"/>
        </w:rPr>
        <w:t>оберите, оформите и представьте портфолио работ (результатов работ) или документов, отражающих выполнение трудовой функции (действий), соответствующих квалификации.</w:t>
      </w:r>
    </w:p>
    <w:p w14:paraId="0B4A79F3" w14:textId="77777777" w:rsidR="002C4751" w:rsidRPr="002C1335" w:rsidRDefault="002C4751" w:rsidP="002C4751">
      <w:pPr>
        <w:rPr>
          <w:szCs w:val="24"/>
        </w:rPr>
      </w:pPr>
    </w:p>
    <w:p w14:paraId="43351513" w14:textId="77777777" w:rsidR="002C4751" w:rsidRPr="002C1335" w:rsidRDefault="002C4751" w:rsidP="002C4751">
      <w:pPr>
        <w:rPr>
          <w:szCs w:val="24"/>
          <w:u w:val="single"/>
        </w:rPr>
      </w:pPr>
      <w:r w:rsidRPr="002C1335">
        <w:rPr>
          <w:szCs w:val="24"/>
          <w:u w:val="single"/>
        </w:rPr>
        <w:t>Требования к структуре и оформлению портфолио:</w:t>
      </w:r>
    </w:p>
    <w:p w14:paraId="66DE9604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 xml:space="preserve">Портфолио должно состоять из </w:t>
      </w:r>
      <w:r w:rsidRPr="002C1335">
        <w:rPr>
          <w:b/>
          <w:bCs/>
          <w:i/>
          <w:iCs/>
          <w:szCs w:val="24"/>
        </w:rPr>
        <w:t>текстовой</w:t>
      </w:r>
      <w:r w:rsidRPr="002C1335">
        <w:rPr>
          <w:szCs w:val="24"/>
        </w:rPr>
        <w:t xml:space="preserve"> и </w:t>
      </w:r>
      <w:r w:rsidRPr="002C1335">
        <w:rPr>
          <w:b/>
          <w:bCs/>
          <w:i/>
          <w:iCs/>
          <w:szCs w:val="24"/>
        </w:rPr>
        <w:t>графической</w:t>
      </w:r>
      <w:r w:rsidRPr="002C1335">
        <w:rPr>
          <w:szCs w:val="24"/>
        </w:rPr>
        <w:t xml:space="preserve"> частей.</w:t>
      </w:r>
    </w:p>
    <w:p w14:paraId="042E17A9" w14:textId="77777777" w:rsidR="002C4751" w:rsidRPr="002C1335" w:rsidRDefault="002C4751" w:rsidP="002C4751">
      <w:pPr>
        <w:rPr>
          <w:szCs w:val="24"/>
        </w:rPr>
      </w:pPr>
      <w:r w:rsidRPr="002C1335">
        <w:rPr>
          <w:b/>
          <w:i/>
          <w:szCs w:val="24"/>
        </w:rPr>
        <w:lastRenderedPageBreak/>
        <w:t>Текстовую часть</w:t>
      </w:r>
      <w:r w:rsidRPr="002C1335">
        <w:rPr>
          <w:szCs w:val="24"/>
        </w:rPr>
        <w:t xml:space="preserve"> необходимо оформить в виде отчета в свободной форме. По форме изложения текст должен позволять членам экспертной комиссии получать однозначное представление об объеме и характере выполнения соискателем указанной трудовой функции.</w:t>
      </w:r>
    </w:p>
    <w:p w14:paraId="774E59B3" w14:textId="74E3427D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Текстовая часть портфолио должна содержать аннотации к проектам, в разработке и реализации которых принимал участие соискатель</w:t>
      </w:r>
      <w:r w:rsidR="00C2133B">
        <w:rPr>
          <w:szCs w:val="24"/>
        </w:rPr>
        <w:t>, включающие</w:t>
      </w:r>
      <w:r w:rsidRPr="002C1335">
        <w:rPr>
          <w:szCs w:val="24"/>
        </w:rPr>
        <w:t>:</w:t>
      </w:r>
    </w:p>
    <w:p w14:paraId="13D427C8" w14:textId="329396AD" w:rsidR="002C4751" w:rsidRPr="002C1335" w:rsidRDefault="00C2133B" w:rsidP="002C4751">
      <w:pPr>
        <w:rPr>
          <w:szCs w:val="24"/>
        </w:rPr>
      </w:pPr>
      <w:r>
        <w:rPr>
          <w:szCs w:val="24"/>
        </w:rPr>
        <w:t xml:space="preserve">указание </w:t>
      </w:r>
      <w:r w:rsidR="002C4751" w:rsidRPr="002C1335">
        <w:rPr>
          <w:szCs w:val="24"/>
        </w:rPr>
        <w:t>вида градостроительной документации, разрабатываемой применительно к территориальным объектам по поручению руководителя проекта или организации;</w:t>
      </w:r>
    </w:p>
    <w:p w14:paraId="4D06F1F5" w14:textId="6BB0643B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описани</w:t>
      </w:r>
      <w:r w:rsidR="00C2133B">
        <w:rPr>
          <w:szCs w:val="24"/>
        </w:rPr>
        <w:t>е</w:t>
      </w:r>
      <w:r w:rsidRPr="002C1335">
        <w:rPr>
          <w:szCs w:val="24"/>
        </w:rPr>
        <w:t xml:space="preserve"> проектируемой территории с указанием ее наименования и основных характеристик;</w:t>
      </w:r>
    </w:p>
    <w:p w14:paraId="1E7D16BA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основание для разработки проекта и сроки разработки;</w:t>
      </w:r>
    </w:p>
    <w:p w14:paraId="3FDDA56D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цель разработки и задачи проекта, подлежащие исполнению;</w:t>
      </w:r>
    </w:p>
    <w:p w14:paraId="352027DB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сведения о заказчике и исполнителе проекта, источнике финансирования;</w:t>
      </w:r>
    </w:p>
    <w:p w14:paraId="2DA5CD8F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краткое описание результатов сбора, систематизации статистической информации по содержательной части или разделу градостроительной документации (в том числе с использованием автоматизированных информационных систем) и обобщения сведений в различных видах и формах;</w:t>
      </w:r>
    </w:p>
    <w:p w14:paraId="4CCBA7FD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сведения о согласовании проекта, подготовке и проведении публичных слушаний / общественных обсуждений.</w:t>
      </w:r>
    </w:p>
    <w:p w14:paraId="3BF861DD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При оформлении текстовой части следует использовать заверенные печатью организации выдержки из проектной документации, разработанной соискателем или при его непосредственном участии.</w:t>
      </w:r>
    </w:p>
    <w:p w14:paraId="42CF23AB" w14:textId="77777777" w:rsidR="002C4751" w:rsidRPr="002C1335" w:rsidRDefault="002C4751" w:rsidP="002C4751">
      <w:pPr>
        <w:rPr>
          <w:szCs w:val="24"/>
        </w:rPr>
      </w:pPr>
    </w:p>
    <w:p w14:paraId="1F981C6F" w14:textId="77777777" w:rsidR="002C4751" w:rsidRPr="002C1335" w:rsidRDefault="002C4751" w:rsidP="002C4751">
      <w:pPr>
        <w:rPr>
          <w:szCs w:val="24"/>
        </w:rPr>
      </w:pPr>
      <w:r w:rsidRPr="002C1335">
        <w:rPr>
          <w:b/>
          <w:i/>
          <w:szCs w:val="24"/>
        </w:rPr>
        <w:t>Графическая часть</w:t>
      </w:r>
      <w:r w:rsidRPr="002C1335">
        <w:rPr>
          <w:szCs w:val="24"/>
        </w:rPr>
        <w:t xml:space="preserve"> должна содержать демонстрационные материалы по градостроительному проекту, разработанные соискателем по заданию руководства для предоставления участникам публичных слушаний / общественных обсуждений. </w:t>
      </w:r>
    </w:p>
    <w:p w14:paraId="2987827A" w14:textId="77777777" w:rsidR="002C4751" w:rsidRPr="002C1335" w:rsidRDefault="002C4751" w:rsidP="002C4751">
      <w:pPr>
        <w:rPr>
          <w:szCs w:val="24"/>
        </w:rPr>
      </w:pPr>
    </w:p>
    <w:p w14:paraId="4EA545FB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Портфолио документов может быть сформировано на бумажном носителе в папке документов или в электронном виде в форме презентации.</w:t>
      </w:r>
    </w:p>
    <w:p w14:paraId="357A88D9" w14:textId="77777777" w:rsidR="002C4751" w:rsidRPr="002C1335" w:rsidRDefault="002C4751" w:rsidP="002C4751">
      <w:pPr>
        <w:rPr>
          <w:szCs w:val="24"/>
        </w:rPr>
      </w:pPr>
      <w:r w:rsidRPr="002C1335">
        <w:rPr>
          <w:b/>
          <w:i/>
          <w:szCs w:val="24"/>
        </w:rPr>
        <w:t>Портфолио на бумажном носителе</w:t>
      </w:r>
      <w:r w:rsidRPr="002C1335">
        <w:rPr>
          <w:szCs w:val="24"/>
        </w:rPr>
        <w:t xml:space="preserve"> должно иметь:</w:t>
      </w:r>
    </w:p>
    <w:p w14:paraId="174DE015" w14:textId="374311C0" w:rsidR="00C2133B" w:rsidRDefault="002C4751" w:rsidP="002C4751">
      <w:pPr>
        <w:rPr>
          <w:szCs w:val="24"/>
        </w:rPr>
      </w:pPr>
      <w:r w:rsidRPr="002C1335">
        <w:rPr>
          <w:szCs w:val="24"/>
        </w:rPr>
        <w:t>титульный лист с указанием Ф</w:t>
      </w:r>
      <w:r w:rsidR="00C2133B">
        <w:rPr>
          <w:szCs w:val="24"/>
        </w:rPr>
        <w:t>.</w:t>
      </w:r>
      <w:r w:rsidRPr="002C1335">
        <w:rPr>
          <w:szCs w:val="24"/>
        </w:rPr>
        <w:t>И</w:t>
      </w:r>
      <w:r w:rsidR="00C2133B">
        <w:rPr>
          <w:szCs w:val="24"/>
        </w:rPr>
        <w:t>.</w:t>
      </w:r>
      <w:r w:rsidRPr="002C1335">
        <w:rPr>
          <w:szCs w:val="24"/>
        </w:rPr>
        <w:t>О</w:t>
      </w:r>
      <w:r w:rsidR="00C2133B">
        <w:rPr>
          <w:szCs w:val="24"/>
        </w:rPr>
        <w:t>.</w:t>
      </w:r>
      <w:r w:rsidRPr="002C1335">
        <w:rPr>
          <w:szCs w:val="24"/>
        </w:rPr>
        <w:t xml:space="preserve"> соискателя и квалификации в системе независимой оценки</w:t>
      </w:r>
      <w:r w:rsidR="00C2133B">
        <w:rPr>
          <w:szCs w:val="24"/>
        </w:rPr>
        <w:t>;</w:t>
      </w:r>
    </w:p>
    <w:p w14:paraId="3750B2AB" w14:textId="6F94932D" w:rsidR="00C2133B" w:rsidRDefault="002C4751" w:rsidP="002C4751">
      <w:pPr>
        <w:rPr>
          <w:szCs w:val="24"/>
        </w:rPr>
      </w:pPr>
      <w:r w:rsidRPr="002C1335">
        <w:rPr>
          <w:szCs w:val="24"/>
        </w:rPr>
        <w:t>резюме соискателя</w:t>
      </w:r>
      <w:r w:rsidR="00C2133B">
        <w:rPr>
          <w:szCs w:val="24"/>
        </w:rPr>
        <w:t>;</w:t>
      </w:r>
    </w:p>
    <w:p w14:paraId="7B638301" w14:textId="77777777" w:rsidR="00C2133B" w:rsidRDefault="002C4751" w:rsidP="002C4751">
      <w:pPr>
        <w:rPr>
          <w:szCs w:val="24"/>
        </w:rPr>
      </w:pPr>
      <w:r w:rsidRPr="002C1335">
        <w:rPr>
          <w:szCs w:val="24"/>
        </w:rPr>
        <w:t xml:space="preserve">перечень документов и материалов, представляемых в портфолио. </w:t>
      </w:r>
    </w:p>
    <w:p w14:paraId="38E0BE6E" w14:textId="2DE3132D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Все документы оформляются в виде текста (шрифт TimesNewRoman, кегль 14, межстрочный интервал полуторный).</w:t>
      </w:r>
    </w:p>
    <w:p w14:paraId="20F65462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Общий объем портфолио зависит от количества представленных в нем документов и материалов.</w:t>
      </w:r>
    </w:p>
    <w:p w14:paraId="251005F3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 xml:space="preserve"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 </w:t>
      </w:r>
    </w:p>
    <w:p w14:paraId="72C106A7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Подготовленные соискателем документы и материалы вкладываются в файлы и подшиваются в папку-скоросшиватель. Могут быть представлены фотоматериалы, иллюстрирующие деятельность соискателя (не более 5-7 шт.)</w:t>
      </w:r>
    </w:p>
    <w:p w14:paraId="72292A87" w14:textId="77777777" w:rsidR="002C4751" w:rsidRPr="002C1335" w:rsidRDefault="002C4751" w:rsidP="002C4751">
      <w:pPr>
        <w:rPr>
          <w:b/>
          <w:i/>
          <w:szCs w:val="24"/>
        </w:rPr>
      </w:pPr>
      <w:r w:rsidRPr="002C1335">
        <w:rPr>
          <w:b/>
          <w:i/>
          <w:szCs w:val="24"/>
        </w:rPr>
        <w:t>Портфолио документов в электронном виде:</w:t>
      </w:r>
    </w:p>
    <w:p w14:paraId="3051729B" w14:textId="5834C974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 xml:space="preserve">оформляется в виде презентации в формате .ppt/.pptx (MS PowerPoint), рекомендуемое количество слайдов </w:t>
      </w:r>
      <w:r w:rsidR="00C2133B">
        <w:rPr>
          <w:szCs w:val="24"/>
        </w:rPr>
        <w:t>–</w:t>
      </w:r>
      <w:r w:rsidRPr="002C1335">
        <w:rPr>
          <w:szCs w:val="24"/>
        </w:rPr>
        <w:t xml:space="preserve"> от 10 до 20; </w:t>
      </w:r>
    </w:p>
    <w:p w14:paraId="3FA67E00" w14:textId="2644A6A3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 xml:space="preserve">соотношение текста и наглядных схем, рисунков в каждом слайде </w:t>
      </w:r>
      <w:r w:rsidR="00C2133B">
        <w:rPr>
          <w:szCs w:val="24"/>
        </w:rPr>
        <w:t>–</w:t>
      </w:r>
      <w:r w:rsidRPr="002C1335">
        <w:rPr>
          <w:szCs w:val="24"/>
        </w:rPr>
        <w:t xml:space="preserve"> 40% к 60%;</w:t>
      </w:r>
    </w:p>
    <w:p w14:paraId="713C89BC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каждый слайд должен иметь название и номер;</w:t>
      </w:r>
    </w:p>
    <w:p w14:paraId="3A7CD2EE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шрифт основного текста – не менее 18;</w:t>
      </w:r>
    </w:p>
    <w:p w14:paraId="61B4C203" w14:textId="1B435064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первый слайд должен содержать название презентации, Ф</w:t>
      </w:r>
      <w:r w:rsidR="00C2133B">
        <w:rPr>
          <w:szCs w:val="24"/>
        </w:rPr>
        <w:t>.</w:t>
      </w:r>
      <w:r w:rsidRPr="002C1335">
        <w:rPr>
          <w:szCs w:val="24"/>
        </w:rPr>
        <w:t>И</w:t>
      </w:r>
      <w:r w:rsidR="00C2133B">
        <w:rPr>
          <w:szCs w:val="24"/>
        </w:rPr>
        <w:t>.</w:t>
      </w:r>
      <w:r w:rsidRPr="002C1335">
        <w:rPr>
          <w:szCs w:val="24"/>
        </w:rPr>
        <w:t>О</w:t>
      </w:r>
      <w:r w:rsidR="00C2133B">
        <w:rPr>
          <w:szCs w:val="24"/>
        </w:rPr>
        <w:t>.</w:t>
      </w:r>
      <w:r w:rsidRPr="002C1335">
        <w:rPr>
          <w:szCs w:val="24"/>
        </w:rPr>
        <w:t xml:space="preserve"> </w:t>
      </w:r>
      <w:r w:rsidR="00C2133B">
        <w:rPr>
          <w:szCs w:val="24"/>
        </w:rPr>
        <w:t>соискателя</w:t>
      </w:r>
      <w:r w:rsidRPr="002C1335">
        <w:rPr>
          <w:szCs w:val="24"/>
        </w:rPr>
        <w:t>, должность, наименование организации;</w:t>
      </w:r>
    </w:p>
    <w:p w14:paraId="6E83C6DA" w14:textId="132B58EE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рекомендуемое название презентации: «Портфолио работ по формированию градостроительной документации …. (контекст – для кого, в какой территории и т.п.)</w:t>
      </w:r>
      <w:r w:rsidR="00C2133B">
        <w:rPr>
          <w:szCs w:val="24"/>
        </w:rPr>
        <w:t>»</w:t>
      </w:r>
      <w:r w:rsidRPr="002C1335">
        <w:rPr>
          <w:szCs w:val="24"/>
        </w:rPr>
        <w:t>.</w:t>
      </w:r>
    </w:p>
    <w:p w14:paraId="50708A43" w14:textId="77777777" w:rsidR="002C4751" w:rsidRPr="002C1335" w:rsidRDefault="002C4751" w:rsidP="002C4751">
      <w:pPr>
        <w:rPr>
          <w:szCs w:val="24"/>
        </w:rPr>
      </w:pPr>
    </w:p>
    <w:p w14:paraId="087509EE" w14:textId="77777777" w:rsidR="002C4751" w:rsidRPr="002C1335" w:rsidRDefault="002C4751" w:rsidP="002C4751">
      <w:pPr>
        <w:rPr>
          <w:szCs w:val="24"/>
          <w:u w:val="single"/>
        </w:rPr>
      </w:pPr>
      <w:r w:rsidRPr="002C1335">
        <w:rPr>
          <w:szCs w:val="24"/>
          <w:u w:val="single"/>
        </w:rPr>
        <w:lastRenderedPageBreak/>
        <w:t>Порядок защиты портфолио:</w:t>
      </w:r>
    </w:p>
    <w:p w14:paraId="0D0A9DEB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защита портфолио представляет собой устный доклад соискателя с использованием подготовленной заранее мультимедийной презентации или без таковой;</w:t>
      </w:r>
    </w:p>
    <w:p w14:paraId="6B590B86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>доклад испытуемого должен занимать не более 10-15 минут;</w:t>
      </w:r>
    </w:p>
    <w:p w14:paraId="521BF4A3" w14:textId="77777777" w:rsidR="002C4751" w:rsidRPr="002C1335" w:rsidRDefault="002C4751" w:rsidP="002C4751">
      <w:pPr>
        <w:rPr>
          <w:szCs w:val="24"/>
        </w:rPr>
      </w:pPr>
      <w:r w:rsidRPr="002C1335">
        <w:rPr>
          <w:szCs w:val="24"/>
        </w:rPr>
        <w:t xml:space="preserve">по завершении доклада экспертная комиссия проводит собеседование с экзаменуемым по материалам, представленным в портфолио. </w:t>
      </w:r>
    </w:p>
    <w:p w14:paraId="1584ECDB" w14:textId="77777777" w:rsidR="002C4751" w:rsidRPr="002C1335" w:rsidRDefault="002C4751" w:rsidP="002C4751">
      <w:pPr>
        <w:rPr>
          <w:szCs w:val="24"/>
        </w:rPr>
      </w:pPr>
    </w:p>
    <w:p w14:paraId="60079EC7" w14:textId="13AEF86A" w:rsidR="009C6DEA" w:rsidRDefault="009C6DEA" w:rsidP="003431C1">
      <w:pPr>
        <w:pStyle w:val="1"/>
      </w:pPr>
      <w:bookmarkStart w:id="25" w:name="_Toc27121785"/>
      <w:r w:rsidRPr="00611F16">
        <w:t>13.</w:t>
      </w:r>
      <w:r w:rsidR="00611F16">
        <w:tab/>
      </w:r>
      <w:r w:rsidRPr="00611F16"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5"/>
    </w:p>
    <w:p w14:paraId="3A7CA48B" w14:textId="77777777" w:rsidR="002C1335" w:rsidRPr="002C1335" w:rsidRDefault="002C1335" w:rsidP="002C1335">
      <w:pPr>
        <w:rPr>
          <w:lang w:val="x-none"/>
        </w:rPr>
      </w:pPr>
    </w:p>
    <w:p w14:paraId="133DA0BF" w14:textId="3907A381" w:rsidR="001D43CD" w:rsidRPr="002C1335" w:rsidRDefault="001D43CD" w:rsidP="009C6DEA">
      <w:pPr>
        <w:widowControl w:val="0"/>
        <w:autoSpaceDE w:val="0"/>
        <w:autoSpaceDN w:val="0"/>
        <w:rPr>
          <w:szCs w:val="24"/>
        </w:rPr>
      </w:pPr>
      <w:bookmarkStart w:id="26" w:name="_Hlk27425829"/>
      <w:r w:rsidRPr="002C1335">
        <w:rPr>
          <w:szCs w:val="24"/>
        </w:rPr>
        <w:t>Практический этап профессионального экзамена включает выполнение соискателем одного практическ</w:t>
      </w:r>
      <w:r w:rsidR="00BF42AA" w:rsidRPr="002C1335">
        <w:rPr>
          <w:szCs w:val="24"/>
        </w:rPr>
        <w:t>ого</w:t>
      </w:r>
      <w:r w:rsidRPr="002C1335">
        <w:rPr>
          <w:szCs w:val="24"/>
        </w:rPr>
        <w:t xml:space="preserve"> задани</w:t>
      </w:r>
      <w:r w:rsidR="00BF42AA" w:rsidRPr="002C1335">
        <w:rPr>
          <w:szCs w:val="24"/>
        </w:rPr>
        <w:t>я</w:t>
      </w:r>
      <w:r w:rsidRPr="002C1335">
        <w:rPr>
          <w:szCs w:val="24"/>
        </w:rPr>
        <w:t xml:space="preserve"> в модельных условиях и защиту портфолио.</w:t>
      </w:r>
    </w:p>
    <w:p w14:paraId="28CDAC10" w14:textId="77777777" w:rsidR="00BF42AA" w:rsidRPr="002C1335" w:rsidRDefault="00BF42AA" w:rsidP="00BF42AA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 xml:space="preserve">Каждый указанный в задании критерий оценивается по шкале 0 – 1 балл, где 0 баллов – соискатель демонстрирует несоответствие критерию, 1 балл – соискатель демонстрирует соответствие критерию.  Набранные соискателем баллы в ходе выполнения заданий суммируются. </w:t>
      </w:r>
    </w:p>
    <w:bookmarkEnd w:id="26"/>
    <w:p w14:paraId="352C56A6" w14:textId="479CED3E" w:rsidR="00BF42AA" w:rsidRPr="002C1335" w:rsidRDefault="00BF42AA" w:rsidP="00BF42AA">
      <w:pPr>
        <w:widowControl w:val="0"/>
        <w:autoSpaceDE w:val="0"/>
        <w:autoSpaceDN w:val="0"/>
        <w:rPr>
          <w:szCs w:val="24"/>
        </w:rPr>
      </w:pPr>
      <w:r w:rsidRPr="002C1335">
        <w:rPr>
          <w:szCs w:val="24"/>
        </w:rPr>
        <w:t>Положительное решение о соответствии квалификации соискателя требованиям к квалификации «Архитектор-градостроитель (6 уровень квалификации)</w:t>
      </w:r>
      <w:r w:rsidR="00A932B9" w:rsidRPr="002C1335">
        <w:rPr>
          <w:szCs w:val="24"/>
        </w:rPr>
        <w:t>»</w:t>
      </w:r>
      <w:r w:rsidRPr="002C1335">
        <w:rPr>
          <w:szCs w:val="24"/>
        </w:rPr>
        <w:t xml:space="preserve"> </w:t>
      </w:r>
      <w:r w:rsidR="00F16E23" w:rsidRPr="006D18EB">
        <w:rPr>
          <w:szCs w:val="24"/>
        </w:rPr>
        <w:t xml:space="preserve">принимается при </w:t>
      </w:r>
      <w:r w:rsidR="00F16E23">
        <w:rPr>
          <w:szCs w:val="24"/>
        </w:rPr>
        <w:t xml:space="preserve">условии </w:t>
      </w:r>
      <w:r w:rsidR="00F16E23" w:rsidRPr="006D18EB">
        <w:rPr>
          <w:szCs w:val="24"/>
        </w:rPr>
        <w:t>выполнени</w:t>
      </w:r>
      <w:r w:rsidR="00F16E23">
        <w:rPr>
          <w:szCs w:val="24"/>
        </w:rPr>
        <w:t>я</w:t>
      </w:r>
      <w:r w:rsidR="00F16E23" w:rsidRPr="006D18EB">
        <w:rPr>
          <w:szCs w:val="24"/>
        </w:rPr>
        <w:t xml:space="preserve"> всех критериев оценки</w:t>
      </w:r>
      <w:r w:rsidRPr="002C1335">
        <w:rPr>
          <w:szCs w:val="24"/>
        </w:rPr>
        <w:t>.</w:t>
      </w:r>
    </w:p>
    <w:p w14:paraId="00A586C4" w14:textId="766A84A8" w:rsidR="009C6DEA" w:rsidRDefault="009C6DEA" w:rsidP="003431C1">
      <w:pPr>
        <w:pStyle w:val="1"/>
      </w:pPr>
      <w:bookmarkStart w:id="27" w:name="_Toc27121786"/>
      <w:r w:rsidRPr="00611F16">
        <w:t>14.</w:t>
      </w:r>
      <w:r w:rsidR="00611F16">
        <w:tab/>
      </w:r>
      <w:r w:rsidRPr="00611F16">
        <w:t>Перечень нормативных правовых и иных документов, использованных при подготовке комплекта оценочных средств (при наличии):</w:t>
      </w:r>
      <w:bookmarkEnd w:id="27"/>
    </w:p>
    <w:p w14:paraId="6F700595" w14:textId="77777777" w:rsidR="002C1335" w:rsidRPr="002C1335" w:rsidRDefault="002C1335" w:rsidP="002C1335">
      <w:pPr>
        <w:rPr>
          <w:lang w:val="x-none"/>
        </w:rPr>
      </w:pPr>
    </w:p>
    <w:p w14:paraId="03796430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bookmarkStart w:id="28" w:name="_Hlk27053194"/>
      <w:bookmarkStart w:id="29" w:name="_Hlk32999938"/>
      <w:r w:rsidRPr="002C1335">
        <w:rPr>
          <w:szCs w:val="24"/>
        </w:rPr>
        <w:t>Водный кодекс Российской Федерации от 03.06.2006 №</w:t>
      </w:r>
      <w:r>
        <w:rPr>
          <w:szCs w:val="24"/>
        </w:rPr>
        <w:t> </w:t>
      </w:r>
      <w:r w:rsidRPr="002C1335">
        <w:rPr>
          <w:szCs w:val="24"/>
        </w:rPr>
        <w:t>74-ФЗ</w:t>
      </w:r>
    </w:p>
    <w:p w14:paraId="63053C48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ГОСТ 21.001-2013 Система проектной документации для строительства (СПДС). Общие положения</w:t>
      </w:r>
    </w:p>
    <w:p w14:paraId="5AE694DC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14:paraId="5AE99BAE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(ред. от 14.05.2018Градостроительный кодекс Российской Федерации от 29.12.2004 № 190-ФЗ (ред. от 02.08.2019) (с изм. и доп., вступ. в силу с 01.11.2019)</w:t>
      </w:r>
    </w:p>
    <w:p w14:paraId="4F06414B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Жилищный кодекс Российской Федерации от 29.12.2004 №</w:t>
      </w:r>
      <w:r>
        <w:rPr>
          <w:szCs w:val="24"/>
        </w:rPr>
        <w:t> </w:t>
      </w:r>
      <w:r w:rsidRPr="002C1335">
        <w:rPr>
          <w:szCs w:val="24"/>
        </w:rPr>
        <w:t>188-ФЗ</w:t>
      </w:r>
    </w:p>
    <w:p w14:paraId="3E03C758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Земельный кодекс Российской Федерации от 25.10.2001 №</w:t>
      </w:r>
      <w:r>
        <w:rPr>
          <w:szCs w:val="24"/>
        </w:rPr>
        <w:t> </w:t>
      </w:r>
      <w:r w:rsidRPr="002C1335">
        <w:rPr>
          <w:szCs w:val="24"/>
        </w:rPr>
        <w:t>136-ФЗ</w:t>
      </w:r>
    </w:p>
    <w:p w14:paraId="3203406E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Постановление Правительства Российской Федерации от 05.03.2007 №</w:t>
      </w:r>
      <w:r>
        <w:rPr>
          <w:szCs w:val="24"/>
        </w:rPr>
        <w:t> </w:t>
      </w:r>
      <w:r w:rsidRPr="002C1335">
        <w:rPr>
          <w:szCs w:val="24"/>
        </w:rPr>
        <w:t>145 «О</w:t>
      </w:r>
      <w:r>
        <w:rPr>
          <w:szCs w:val="24"/>
        </w:rPr>
        <w:t> </w:t>
      </w:r>
      <w:r w:rsidRPr="002C1335">
        <w:rPr>
          <w:szCs w:val="24"/>
        </w:rPr>
        <w:t>порядке организации и проведения государственной экспертизы проектной документации и результатов инженерных изысканий»</w:t>
      </w:r>
    </w:p>
    <w:p w14:paraId="41CB7E0C" w14:textId="77777777" w:rsidR="008415BB" w:rsidRPr="00DE281B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Постановление Правительства Российской Федерации от 09.06.2006 №</w:t>
      </w:r>
      <w:r>
        <w:rPr>
          <w:szCs w:val="24"/>
        </w:rPr>
        <w:t> </w:t>
      </w:r>
      <w:r w:rsidRPr="002C1335">
        <w:rPr>
          <w:szCs w:val="24"/>
        </w:rPr>
        <w:t xml:space="preserve">363 </w:t>
      </w:r>
      <w:r w:rsidRPr="00DE281B">
        <w:rPr>
          <w:szCs w:val="24"/>
        </w:rPr>
        <w:t>«Об информационном обеспечении градостроительной деятельности»</w:t>
      </w:r>
    </w:p>
    <w:p w14:paraId="36AF7424" w14:textId="77777777" w:rsidR="008415BB" w:rsidRPr="00DE281B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DE281B">
        <w:rPr>
          <w:szCs w:val="24"/>
        </w:rPr>
        <w:t>Постановление Правительства Российской Федерации от 19.01.2006 № 20 (ред. от 19.06.2019) «Об инженерных изысканиях для подготовки проектной документации, строительства, реконструкции объектов капительного строительства»</w:t>
      </w:r>
    </w:p>
    <w:p w14:paraId="0407647F" w14:textId="77777777" w:rsidR="008415BB" w:rsidRPr="002C1335" w:rsidRDefault="008415BB" w:rsidP="008415B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rPr>
          <w:szCs w:val="24"/>
        </w:rPr>
      </w:pPr>
      <w:bookmarkStart w:id="30" w:name="_Hlk27043838"/>
      <w:r w:rsidRPr="00DE281B">
        <w:rPr>
          <w:szCs w:val="24"/>
        </w:rPr>
        <w:t>Приказ Министерства регионального развития Российской Федерации от</w:t>
      </w:r>
      <w:r w:rsidRPr="002C1335">
        <w:rPr>
          <w:szCs w:val="24"/>
        </w:rPr>
        <w:t xml:space="preserve"> 30.08.2007 №</w:t>
      </w:r>
      <w:r>
        <w:rPr>
          <w:szCs w:val="24"/>
        </w:rPr>
        <w:t> </w:t>
      </w:r>
      <w:r w:rsidRPr="002C1335">
        <w:rPr>
          <w:szCs w:val="24"/>
        </w:rPr>
        <w:t>85 «Об</w:t>
      </w:r>
      <w:r>
        <w:rPr>
          <w:szCs w:val="24"/>
        </w:rPr>
        <w:t> </w:t>
      </w:r>
      <w:r w:rsidRPr="002C1335">
        <w:rPr>
          <w:szCs w:val="24"/>
        </w:rPr>
        <w:t>утверждении документов по ведению информационной системы обеспечения градостроительной деятельности»</w:t>
      </w:r>
      <w:bookmarkEnd w:id="30"/>
    </w:p>
    <w:p w14:paraId="2AA70054" w14:textId="77777777" w:rsidR="008415BB" w:rsidRPr="008415BB" w:rsidRDefault="008415BB" w:rsidP="008415B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rPr>
          <w:szCs w:val="24"/>
        </w:rPr>
      </w:pPr>
      <w:r w:rsidRPr="008415BB">
        <w:rPr>
          <w:szCs w:val="24"/>
        </w:rPr>
        <w:t>Рекомендации по проектированию улиц и дорог городских и сельских поселений. ЦНИИП Градостроительства. М</w:t>
      </w:r>
      <w:r>
        <w:rPr>
          <w:szCs w:val="24"/>
        </w:rPr>
        <w:t>осква,</w:t>
      </w:r>
      <w:r w:rsidRPr="008415BB">
        <w:rPr>
          <w:szCs w:val="24"/>
        </w:rPr>
        <w:t xml:space="preserve"> 1994</w:t>
      </w:r>
    </w:p>
    <w:p w14:paraId="63C46616" w14:textId="77777777" w:rsidR="008415BB" w:rsidRPr="008415BB" w:rsidRDefault="008415BB" w:rsidP="008415B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rPr>
          <w:szCs w:val="24"/>
        </w:rPr>
      </w:pPr>
      <w:r w:rsidRPr="00CB662C">
        <w:rPr>
          <w:szCs w:val="24"/>
        </w:rPr>
        <w:t>СП 396.1325800.2018</w:t>
      </w:r>
      <w:r>
        <w:rPr>
          <w:szCs w:val="24"/>
        </w:rPr>
        <w:t xml:space="preserve"> «</w:t>
      </w:r>
      <w:r w:rsidRPr="008415BB">
        <w:rPr>
          <w:szCs w:val="24"/>
        </w:rPr>
        <w:t xml:space="preserve">Улицы и дороги населенных пунктов. Правила </w:t>
      </w:r>
      <w:r w:rsidRPr="008415BB">
        <w:rPr>
          <w:szCs w:val="24"/>
        </w:rPr>
        <w:lastRenderedPageBreak/>
        <w:t>градостроительного проектирования»</w:t>
      </w:r>
    </w:p>
    <w:p w14:paraId="008D5674" w14:textId="77777777" w:rsidR="008415BB" w:rsidRDefault="008415BB" w:rsidP="008415B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rPr>
          <w:szCs w:val="24"/>
        </w:rPr>
      </w:pPr>
      <w:r w:rsidRPr="002C1335">
        <w:rPr>
          <w:szCs w:val="24"/>
        </w:rPr>
        <w:t>СП 42.13330.2016 «СНиП 2.07.01-89* Градостроительство. Планировка и застройка городских и сельских поселений»</w:t>
      </w:r>
    </w:p>
    <w:p w14:paraId="493A484D" w14:textId="77777777" w:rsidR="008415BB" w:rsidRPr="002C1335" w:rsidRDefault="008415BB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2C1335">
        <w:rPr>
          <w:szCs w:val="24"/>
        </w:rPr>
        <w:t>Федеральный закон от 04.03.2013 № 22-ФЗ «О внесении изменений в Федеральный закон «О</w:t>
      </w:r>
      <w:r>
        <w:rPr>
          <w:szCs w:val="24"/>
        </w:rPr>
        <w:t> </w:t>
      </w:r>
      <w:r w:rsidRPr="002C1335">
        <w:rPr>
          <w:szCs w:val="24"/>
        </w:rPr>
        <w:t>промышленной безопасности опасных производственных объектов»,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 (последняя редакция)</w:t>
      </w:r>
    </w:p>
    <w:p w14:paraId="5BF49999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Федеральный закон от 06.10.2003 №</w:t>
      </w:r>
      <w:r>
        <w:rPr>
          <w:szCs w:val="24"/>
        </w:rPr>
        <w:t> </w:t>
      </w:r>
      <w:r w:rsidRPr="002C1335">
        <w:rPr>
          <w:szCs w:val="24"/>
        </w:rPr>
        <w:t>131-ФЗ «Об общих принципах организации местного самоуправления в Российской Федерации»</w:t>
      </w:r>
    </w:p>
    <w:bookmarkEnd w:id="28"/>
    <w:p w14:paraId="51B56FE7" w14:textId="77777777" w:rsidR="008415BB" w:rsidRPr="002C1335" w:rsidRDefault="008415BB" w:rsidP="008415BB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2C1335">
        <w:rPr>
          <w:szCs w:val="24"/>
        </w:rPr>
        <w:t>Федеральный закон от 20.03.2011 №</w:t>
      </w:r>
      <w:r>
        <w:rPr>
          <w:szCs w:val="24"/>
        </w:rPr>
        <w:t> </w:t>
      </w:r>
      <w:r w:rsidRPr="002C1335">
        <w:rPr>
          <w:szCs w:val="24"/>
        </w:rPr>
        <w:t>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</w:t>
      </w:r>
    </w:p>
    <w:p w14:paraId="3892CB48" w14:textId="77777777" w:rsidR="008415BB" w:rsidRPr="002C1335" w:rsidRDefault="008415BB" w:rsidP="008415B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rPr>
          <w:szCs w:val="24"/>
        </w:rPr>
      </w:pPr>
      <w:r w:rsidRPr="002C1335">
        <w:rPr>
          <w:szCs w:val="24"/>
        </w:rPr>
        <w:t>Федеральный закон от 21.07.1997 № 116-ФЗ «О промышленной безопасности опасных производственных объектов» (последняя редакция)</w:t>
      </w:r>
    </w:p>
    <w:p w14:paraId="728D653E" w14:textId="77777777" w:rsidR="008415BB" w:rsidRPr="002C1335" w:rsidRDefault="008415BB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2C1335">
        <w:rPr>
          <w:szCs w:val="24"/>
        </w:rPr>
        <w:t>Федеральный закон от 21.07.2014 № 209-ФЗ «О государственной информационной системе жилищно-коммунального хозяйства»</w:t>
      </w:r>
    </w:p>
    <w:p w14:paraId="3571DE6E" w14:textId="6C6EF2CE" w:rsidR="008415BB" w:rsidRPr="002C1335" w:rsidRDefault="008415BB" w:rsidP="008415BB">
      <w:pPr>
        <w:tabs>
          <w:tab w:val="left" w:pos="993"/>
        </w:tabs>
        <w:ind w:firstLine="0"/>
        <w:rPr>
          <w:szCs w:val="24"/>
        </w:rPr>
      </w:pPr>
    </w:p>
    <w:p w14:paraId="491ACDD3" w14:textId="77777777" w:rsidR="006349DA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1C4C2B">
        <w:rPr>
          <w:szCs w:val="24"/>
          <w:lang w:val="en-US"/>
        </w:rPr>
        <w:t xml:space="preserve">Doxiades K. Ekistics. An introduction to the science of human settlements. </w:t>
      </w:r>
      <w:r w:rsidRPr="008415BB">
        <w:rPr>
          <w:szCs w:val="24"/>
        </w:rPr>
        <w:t>L</w:t>
      </w:r>
      <w:r w:rsidRPr="00575A4B">
        <w:rPr>
          <w:szCs w:val="24"/>
        </w:rPr>
        <w:t>., 1968</w:t>
      </w:r>
      <w:r>
        <w:rPr>
          <w:szCs w:val="24"/>
        </w:rPr>
        <w:t>.</w:t>
      </w:r>
    </w:p>
    <w:p w14:paraId="2456E594" w14:textId="7D38435E" w:rsidR="006349DA" w:rsidRPr="00DE281B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>Алексеев Ю.В., Сомов Г.Ю. Градостроительное планирование поселений. Т.</w:t>
      </w:r>
      <w:r w:rsidR="003C091F" w:rsidRPr="008415BB">
        <w:rPr>
          <w:szCs w:val="24"/>
        </w:rPr>
        <w:t> </w:t>
      </w:r>
      <w:r w:rsidRPr="008415BB">
        <w:rPr>
          <w:szCs w:val="24"/>
        </w:rPr>
        <w:t>1. Эволюция планирования: Учебник в 5 т. – М.: Издательство АСВ, 2003. – 336 с.</w:t>
      </w:r>
    </w:p>
    <w:p w14:paraId="2E1641F4" w14:textId="78A8BDF6" w:rsidR="00D07C28" w:rsidRPr="00D07C28" w:rsidRDefault="00D07C28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>Горбанев Р.В. Городской транспорт: Учеб. для вузов. – М.: Стройиздат, 1990. – 215 с.</w:t>
      </w:r>
    </w:p>
    <w:p w14:paraId="5EFE92D2" w14:textId="1412BE2B" w:rsidR="006349DA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575A4B">
        <w:rPr>
          <w:szCs w:val="24"/>
        </w:rPr>
        <w:t>Конурбация // Демографический энциклопедический словарь / Гл. ред. Валентей</w:t>
      </w:r>
      <w:r>
        <w:rPr>
          <w:szCs w:val="24"/>
        </w:rPr>
        <w:t> </w:t>
      </w:r>
      <w:r w:rsidRPr="00575A4B">
        <w:rPr>
          <w:szCs w:val="24"/>
        </w:rPr>
        <w:t xml:space="preserve">Д.И. </w:t>
      </w:r>
      <w:r w:rsidR="003C091F">
        <w:rPr>
          <w:szCs w:val="24"/>
        </w:rPr>
        <w:t>–</w:t>
      </w:r>
      <w:r w:rsidRPr="00575A4B">
        <w:rPr>
          <w:szCs w:val="24"/>
        </w:rPr>
        <w:t xml:space="preserve"> Москва: Советская энциклопедия, 1985. – 608</w:t>
      </w:r>
      <w:r>
        <w:rPr>
          <w:szCs w:val="24"/>
        </w:rPr>
        <w:t> </w:t>
      </w:r>
      <w:r w:rsidRPr="00575A4B">
        <w:rPr>
          <w:szCs w:val="24"/>
        </w:rPr>
        <w:t>с.</w:t>
      </w:r>
    </w:p>
    <w:p w14:paraId="675364E5" w14:textId="77777777" w:rsidR="006349DA" w:rsidRPr="00DE281B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>Потаев Г.А. Градостроительство. Теория и практика: учебное пособие – М.: ФОРУМ: ИНФРА-М, 2014. – 432 с.</w:t>
      </w:r>
    </w:p>
    <w:p w14:paraId="6F324503" w14:textId="3B2C459B" w:rsidR="00D07C28" w:rsidRPr="00DE281B" w:rsidRDefault="00D07C28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>Самойлов Д.С. Городской транспорт: Учебник для вузов. – 2-е изд., перераб. и доп. – М.: Стройиздат, 1983. – 384 с. </w:t>
      </w:r>
    </w:p>
    <w:p w14:paraId="39963AD0" w14:textId="3421F08A" w:rsidR="006349DA" w:rsidRPr="00DE281B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>Самойлов Д.С., Юдин В.С. Рушевский П.В. Организация и безопасность городского движения</w:t>
      </w:r>
      <w:r w:rsidR="00D07C28" w:rsidRPr="008415BB">
        <w:rPr>
          <w:szCs w:val="24"/>
        </w:rPr>
        <w:t>. – М.: Высшая школа,</w:t>
      </w:r>
      <w:r w:rsidRPr="008415BB">
        <w:rPr>
          <w:szCs w:val="24"/>
        </w:rPr>
        <w:t xml:space="preserve"> 1981. – 25</w:t>
      </w:r>
      <w:r w:rsidR="00D07C28" w:rsidRPr="008415BB">
        <w:rPr>
          <w:szCs w:val="24"/>
        </w:rPr>
        <w:t>6</w:t>
      </w:r>
      <w:r w:rsidRPr="008415BB">
        <w:rPr>
          <w:szCs w:val="24"/>
        </w:rPr>
        <w:t> с.</w:t>
      </w:r>
    </w:p>
    <w:p w14:paraId="535B0F9C" w14:textId="58F60B51" w:rsidR="006349DA" w:rsidRPr="00DE281B" w:rsidRDefault="006349DA" w:rsidP="008415BB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8415BB">
        <w:rPr>
          <w:szCs w:val="24"/>
        </w:rPr>
        <w:t xml:space="preserve">Черепанов В.А. Транспорт в планировке городов: Учебник для вузов. – 2-е изд., перераб. и доп. </w:t>
      </w:r>
      <w:r w:rsidR="003C091F" w:rsidRPr="008415BB">
        <w:rPr>
          <w:szCs w:val="24"/>
        </w:rPr>
        <w:t>–</w:t>
      </w:r>
      <w:r w:rsidRPr="008415BB">
        <w:rPr>
          <w:szCs w:val="24"/>
        </w:rPr>
        <w:t xml:space="preserve"> М.: Стройиздат, 1981. –216 с.</w:t>
      </w:r>
      <w:bookmarkEnd w:id="29"/>
    </w:p>
    <w:sectPr w:rsidR="006349DA" w:rsidRPr="00DE281B" w:rsidSect="006855BA">
      <w:headerReference w:type="default" r:id="rId15"/>
      <w:pgSz w:w="11906" w:h="16838"/>
      <w:pgMar w:top="851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09C1" w14:textId="77777777" w:rsidR="00A62D77" w:rsidRDefault="00A62D77" w:rsidP="003808CF">
      <w:r>
        <w:separator/>
      </w:r>
    </w:p>
  </w:endnote>
  <w:endnote w:type="continuationSeparator" w:id="0">
    <w:p w14:paraId="73BC8E15" w14:textId="77777777" w:rsidR="00A62D77" w:rsidRDefault="00A62D77" w:rsidP="003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56CB" w14:textId="77777777" w:rsidR="00A62D77" w:rsidRDefault="00A62D77" w:rsidP="003808CF">
      <w:r>
        <w:separator/>
      </w:r>
    </w:p>
  </w:footnote>
  <w:footnote w:type="continuationSeparator" w:id="0">
    <w:p w14:paraId="40379CC1" w14:textId="77777777" w:rsidR="00A62D77" w:rsidRDefault="00A62D77" w:rsidP="0038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EFC4" w14:textId="77777777" w:rsidR="001C4C2B" w:rsidRDefault="001C4C2B" w:rsidP="006A0EF0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540B1B15" w14:textId="77777777" w:rsidR="001C4C2B" w:rsidRDefault="001C4C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D6C"/>
    <w:multiLevelType w:val="hybridMultilevel"/>
    <w:tmpl w:val="BDB4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9D2"/>
    <w:multiLevelType w:val="hybridMultilevel"/>
    <w:tmpl w:val="2ABCD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4F8"/>
    <w:multiLevelType w:val="hybridMultilevel"/>
    <w:tmpl w:val="1FE4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827"/>
    <w:multiLevelType w:val="hybridMultilevel"/>
    <w:tmpl w:val="47EE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B2C"/>
    <w:multiLevelType w:val="hybridMultilevel"/>
    <w:tmpl w:val="22B4A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AF5C"/>
    <w:multiLevelType w:val="hybridMultilevel"/>
    <w:tmpl w:val="8A1A80A4"/>
    <w:lvl w:ilvl="0" w:tplc="B68A5D9E">
      <w:start w:val="2"/>
      <w:numFmt w:val="decimal"/>
      <w:lvlText w:val="%1."/>
      <w:lvlJc w:val="left"/>
    </w:lvl>
    <w:lvl w:ilvl="1" w:tplc="D5CC9020">
      <w:numFmt w:val="decimal"/>
      <w:lvlText w:val=""/>
      <w:lvlJc w:val="left"/>
    </w:lvl>
    <w:lvl w:ilvl="2" w:tplc="BFEC4174">
      <w:numFmt w:val="decimal"/>
      <w:lvlText w:val=""/>
      <w:lvlJc w:val="left"/>
    </w:lvl>
    <w:lvl w:ilvl="3" w:tplc="49FC94E4">
      <w:numFmt w:val="decimal"/>
      <w:lvlText w:val=""/>
      <w:lvlJc w:val="left"/>
    </w:lvl>
    <w:lvl w:ilvl="4" w:tplc="65BEB622">
      <w:numFmt w:val="decimal"/>
      <w:lvlText w:val=""/>
      <w:lvlJc w:val="left"/>
    </w:lvl>
    <w:lvl w:ilvl="5" w:tplc="AB6CEB0A">
      <w:numFmt w:val="decimal"/>
      <w:lvlText w:val=""/>
      <w:lvlJc w:val="left"/>
    </w:lvl>
    <w:lvl w:ilvl="6" w:tplc="8A1E4362">
      <w:numFmt w:val="decimal"/>
      <w:lvlText w:val=""/>
      <w:lvlJc w:val="left"/>
    </w:lvl>
    <w:lvl w:ilvl="7" w:tplc="6A605C5E">
      <w:numFmt w:val="decimal"/>
      <w:lvlText w:val=""/>
      <w:lvlJc w:val="left"/>
    </w:lvl>
    <w:lvl w:ilvl="8" w:tplc="E62262B0">
      <w:numFmt w:val="decimal"/>
      <w:lvlText w:val=""/>
      <w:lvlJc w:val="left"/>
    </w:lvl>
  </w:abstractNum>
  <w:abstractNum w:abstractNumId="6" w15:restartNumberingAfterBreak="0">
    <w:nsid w:val="170009F6"/>
    <w:multiLevelType w:val="hybridMultilevel"/>
    <w:tmpl w:val="5C022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25F7"/>
    <w:multiLevelType w:val="hybridMultilevel"/>
    <w:tmpl w:val="65E20C1E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5214"/>
    <w:multiLevelType w:val="hybridMultilevel"/>
    <w:tmpl w:val="70028908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147A7"/>
    <w:multiLevelType w:val="hybridMultilevel"/>
    <w:tmpl w:val="CC52F580"/>
    <w:lvl w:ilvl="0" w:tplc="B614A2F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07C"/>
    <w:multiLevelType w:val="hybridMultilevel"/>
    <w:tmpl w:val="2D207B9C"/>
    <w:lvl w:ilvl="0" w:tplc="3FBA2F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4903"/>
    <w:multiLevelType w:val="hybridMultilevel"/>
    <w:tmpl w:val="6BA4FEE0"/>
    <w:lvl w:ilvl="0" w:tplc="F656D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2E1E"/>
    <w:multiLevelType w:val="hybridMultilevel"/>
    <w:tmpl w:val="D138F9C6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C80"/>
    <w:multiLevelType w:val="hybridMultilevel"/>
    <w:tmpl w:val="38B62E66"/>
    <w:lvl w:ilvl="0" w:tplc="AE244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0230D"/>
    <w:multiLevelType w:val="hybridMultilevel"/>
    <w:tmpl w:val="A8C2C9C0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FBA"/>
    <w:multiLevelType w:val="hybridMultilevel"/>
    <w:tmpl w:val="D67E4E8C"/>
    <w:lvl w:ilvl="0" w:tplc="C17686FA">
      <w:start w:val="1"/>
      <w:numFmt w:val="russianLower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740D"/>
    <w:multiLevelType w:val="hybridMultilevel"/>
    <w:tmpl w:val="B85AC572"/>
    <w:lvl w:ilvl="0" w:tplc="14FC8FAC">
      <w:start w:val="1"/>
      <w:numFmt w:val="decimal"/>
      <w:lvlText w:val="%1)"/>
      <w:lvlJc w:val="left"/>
      <w:pPr>
        <w:ind w:left="185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398C89"/>
    <w:multiLevelType w:val="hybridMultilevel"/>
    <w:tmpl w:val="737E24CA"/>
    <w:lvl w:ilvl="0" w:tplc="04190011">
      <w:start w:val="1"/>
      <w:numFmt w:val="decimal"/>
      <w:lvlText w:val="%1)"/>
      <w:lvlJc w:val="left"/>
    </w:lvl>
    <w:lvl w:ilvl="1" w:tplc="CCB6E5FE">
      <w:numFmt w:val="decimal"/>
      <w:lvlText w:val=""/>
      <w:lvlJc w:val="left"/>
    </w:lvl>
    <w:lvl w:ilvl="2" w:tplc="FC968FA8">
      <w:numFmt w:val="decimal"/>
      <w:lvlText w:val=""/>
      <w:lvlJc w:val="left"/>
    </w:lvl>
    <w:lvl w:ilvl="3" w:tplc="B02055F4">
      <w:numFmt w:val="decimal"/>
      <w:lvlText w:val=""/>
      <w:lvlJc w:val="left"/>
    </w:lvl>
    <w:lvl w:ilvl="4" w:tplc="D728B94A">
      <w:numFmt w:val="decimal"/>
      <w:lvlText w:val=""/>
      <w:lvlJc w:val="left"/>
    </w:lvl>
    <w:lvl w:ilvl="5" w:tplc="C898F500">
      <w:numFmt w:val="decimal"/>
      <w:lvlText w:val=""/>
      <w:lvlJc w:val="left"/>
    </w:lvl>
    <w:lvl w:ilvl="6" w:tplc="BF3E4372">
      <w:numFmt w:val="decimal"/>
      <w:lvlText w:val=""/>
      <w:lvlJc w:val="left"/>
    </w:lvl>
    <w:lvl w:ilvl="7" w:tplc="C9E27104">
      <w:numFmt w:val="decimal"/>
      <w:lvlText w:val=""/>
      <w:lvlJc w:val="left"/>
    </w:lvl>
    <w:lvl w:ilvl="8" w:tplc="13F29522">
      <w:numFmt w:val="decimal"/>
      <w:lvlText w:val=""/>
      <w:lvlJc w:val="left"/>
    </w:lvl>
  </w:abstractNum>
  <w:abstractNum w:abstractNumId="19" w15:restartNumberingAfterBreak="0">
    <w:nsid w:val="47C337A7"/>
    <w:multiLevelType w:val="hybridMultilevel"/>
    <w:tmpl w:val="87F67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8D0"/>
    <w:multiLevelType w:val="hybridMultilevel"/>
    <w:tmpl w:val="E7540256"/>
    <w:lvl w:ilvl="0" w:tplc="021E8D0C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6D1752"/>
    <w:multiLevelType w:val="hybridMultilevel"/>
    <w:tmpl w:val="D092FA0E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477AA"/>
    <w:multiLevelType w:val="hybridMultilevel"/>
    <w:tmpl w:val="1DC4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42EAA"/>
    <w:multiLevelType w:val="hybridMultilevel"/>
    <w:tmpl w:val="CB1453D6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B67796"/>
    <w:multiLevelType w:val="hybridMultilevel"/>
    <w:tmpl w:val="41F492F8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B6397D"/>
    <w:multiLevelType w:val="hybridMultilevel"/>
    <w:tmpl w:val="FC0E57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2BF2"/>
    <w:multiLevelType w:val="hybridMultilevel"/>
    <w:tmpl w:val="2C8AF440"/>
    <w:lvl w:ilvl="0" w:tplc="C17686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D0A29"/>
    <w:multiLevelType w:val="hybridMultilevel"/>
    <w:tmpl w:val="74E84596"/>
    <w:lvl w:ilvl="0" w:tplc="021E8D0C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7D7150"/>
    <w:multiLevelType w:val="hybridMultilevel"/>
    <w:tmpl w:val="B2B41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F319B"/>
    <w:multiLevelType w:val="hybridMultilevel"/>
    <w:tmpl w:val="1ACA0EC0"/>
    <w:lvl w:ilvl="0" w:tplc="C17686FA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6AA6"/>
    <w:multiLevelType w:val="hybridMultilevel"/>
    <w:tmpl w:val="E7540256"/>
    <w:lvl w:ilvl="0" w:tplc="021E8D0C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A85365"/>
    <w:multiLevelType w:val="hybridMultilevel"/>
    <w:tmpl w:val="6B506BFA"/>
    <w:lvl w:ilvl="0" w:tplc="A35CB4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3018"/>
    <w:multiLevelType w:val="hybridMultilevel"/>
    <w:tmpl w:val="7AA8F22C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C43480"/>
    <w:multiLevelType w:val="hybridMultilevel"/>
    <w:tmpl w:val="B21C4D6E"/>
    <w:lvl w:ilvl="0" w:tplc="A35CB4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338"/>
    <w:multiLevelType w:val="hybridMultilevel"/>
    <w:tmpl w:val="1D4C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F5EE1"/>
    <w:multiLevelType w:val="hybridMultilevel"/>
    <w:tmpl w:val="51B03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BA5"/>
    <w:multiLevelType w:val="hybridMultilevel"/>
    <w:tmpl w:val="EA2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D6791"/>
    <w:multiLevelType w:val="hybridMultilevel"/>
    <w:tmpl w:val="2D207B9C"/>
    <w:lvl w:ilvl="0" w:tplc="3FBA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21188"/>
    <w:multiLevelType w:val="hybridMultilevel"/>
    <w:tmpl w:val="888E37C6"/>
    <w:lvl w:ilvl="0" w:tplc="3FBA2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D70"/>
    <w:multiLevelType w:val="hybridMultilevel"/>
    <w:tmpl w:val="1ACA0EC0"/>
    <w:lvl w:ilvl="0" w:tplc="C17686FA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A12F4"/>
    <w:multiLevelType w:val="hybridMultilevel"/>
    <w:tmpl w:val="34A0573A"/>
    <w:lvl w:ilvl="0" w:tplc="14FC8FA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1226BB"/>
    <w:multiLevelType w:val="hybridMultilevel"/>
    <w:tmpl w:val="8BEA126E"/>
    <w:lvl w:ilvl="0" w:tplc="4AB8DD90">
      <w:start w:val="1"/>
      <w:numFmt w:val="decimal"/>
      <w:lvlText w:val="%1."/>
      <w:lvlJc w:val="left"/>
    </w:lvl>
    <w:lvl w:ilvl="1" w:tplc="73D662DA">
      <w:numFmt w:val="decimal"/>
      <w:lvlText w:val=""/>
      <w:lvlJc w:val="left"/>
    </w:lvl>
    <w:lvl w:ilvl="2" w:tplc="C72C7B26">
      <w:numFmt w:val="decimal"/>
      <w:lvlText w:val=""/>
      <w:lvlJc w:val="left"/>
    </w:lvl>
    <w:lvl w:ilvl="3" w:tplc="F04C48F6">
      <w:numFmt w:val="decimal"/>
      <w:lvlText w:val=""/>
      <w:lvlJc w:val="left"/>
    </w:lvl>
    <w:lvl w:ilvl="4" w:tplc="517A19F0">
      <w:numFmt w:val="decimal"/>
      <w:lvlText w:val=""/>
      <w:lvlJc w:val="left"/>
    </w:lvl>
    <w:lvl w:ilvl="5" w:tplc="63DC6A90">
      <w:numFmt w:val="decimal"/>
      <w:lvlText w:val=""/>
      <w:lvlJc w:val="left"/>
    </w:lvl>
    <w:lvl w:ilvl="6" w:tplc="A836960A">
      <w:numFmt w:val="decimal"/>
      <w:lvlText w:val=""/>
      <w:lvlJc w:val="left"/>
    </w:lvl>
    <w:lvl w:ilvl="7" w:tplc="91645362">
      <w:numFmt w:val="decimal"/>
      <w:lvlText w:val=""/>
      <w:lvlJc w:val="left"/>
    </w:lvl>
    <w:lvl w:ilvl="8" w:tplc="5B261D50">
      <w:numFmt w:val="decimal"/>
      <w:lvlText w:val=""/>
      <w:lvlJc w:val="left"/>
    </w:lvl>
  </w:abstractNum>
  <w:abstractNum w:abstractNumId="4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0F2D"/>
    <w:multiLevelType w:val="hybridMultilevel"/>
    <w:tmpl w:val="B2B41D3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B3BE8"/>
    <w:multiLevelType w:val="hybridMultilevel"/>
    <w:tmpl w:val="D67E4E8C"/>
    <w:lvl w:ilvl="0" w:tplc="C17686FA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9"/>
  </w:num>
  <w:num w:numId="4">
    <w:abstractNumId w:val="34"/>
  </w:num>
  <w:num w:numId="5">
    <w:abstractNumId w:val="6"/>
  </w:num>
  <w:num w:numId="6">
    <w:abstractNumId w:val="32"/>
  </w:num>
  <w:num w:numId="7">
    <w:abstractNumId w:val="25"/>
  </w:num>
  <w:num w:numId="8">
    <w:abstractNumId w:val="28"/>
  </w:num>
  <w:num w:numId="9">
    <w:abstractNumId w:val="40"/>
  </w:num>
  <w:num w:numId="10">
    <w:abstractNumId w:val="45"/>
  </w:num>
  <w:num w:numId="11">
    <w:abstractNumId w:val="30"/>
  </w:num>
  <w:num w:numId="12">
    <w:abstractNumId w:val="4"/>
  </w:num>
  <w:num w:numId="13">
    <w:abstractNumId w:val="26"/>
  </w:num>
  <w:num w:numId="14">
    <w:abstractNumId w:val="38"/>
  </w:num>
  <w:num w:numId="15">
    <w:abstractNumId w:val="4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41"/>
  </w:num>
  <w:num w:numId="21">
    <w:abstractNumId w:val="12"/>
  </w:num>
  <w:num w:numId="22">
    <w:abstractNumId w:val="29"/>
  </w:num>
  <w:num w:numId="23">
    <w:abstractNumId w:val="18"/>
  </w:num>
  <w:num w:numId="24">
    <w:abstractNumId w:val="5"/>
  </w:num>
  <w:num w:numId="25">
    <w:abstractNumId w:val="43"/>
  </w:num>
  <w:num w:numId="26">
    <w:abstractNumId w:val="37"/>
  </w:num>
  <w:num w:numId="27">
    <w:abstractNumId w:val="0"/>
  </w:num>
  <w:num w:numId="28">
    <w:abstractNumId w:val="14"/>
  </w:num>
  <w:num w:numId="29">
    <w:abstractNumId w:val="24"/>
  </w:num>
  <w:num w:numId="30">
    <w:abstractNumId w:val="42"/>
  </w:num>
  <w:num w:numId="31">
    <w:abstractNumId w:val="21"/>
  </w:num>
  <w:num w:numId="32">
    <w:abstractNumId w:val="8"/>
  </w:num>
  <w:num w:numId="33">
    <w:abstractNumId w:val="33"/>
  </w:num>
  <w:num w:numId="34">
    <w:abstractNumId w:val="13"/>
  </w:num>
  <w:num w:numId="35">
    <w:abstractNumId w:val="7"/>
  </w:num>
  <w:num w:numId="36">
    <w:abstractNumId w:val="15"/>
  </w:num>
  <w:num w:numId="37">
    <w:abstractNumId w:val="17"/>
  </w:num>
  <w:num w:numId="38">
    <w:abstractNumId w:val="23"/>
  </w:num>
  <w:num w:numId="39">
    <w:abstractNumId w:val="22"/>
  </w:num>
  <w:num w:numId="40">
    <w:abstractNumId w:val="2"/>
  </w:num>
  <w:num w:numId="41">
    <w:abstractNumId w:val="35"/>
  </w:num>
  <w:num w:numId="42">
    <w:abstractNumId w:val="1"/>
  </w:num>
  <w:num w:numId="43">
    <w:abstractNumId w:val="39"/>
  </w:num>
  <w:num w:numId="44">
    <w:abstractNumId w:val="19"/>
  </w:num>
  <w:num w:numId="45">
    <w:abstractNumId w:val="36"/>
  </w:num>
  <w:num w:numId="46">
    <w:abstractNumId w:val="20"/>
  </w:num>
  <w:num w:numId="4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9"/>
    <w:rsid w:val="00000892"/>
    <w:rsid w:val="00004DCF"/>
    <w:rsid w:val="0002428D"/>
    <w:rsid w:val="0003019D"/>
    <w:rsid w:val="0003336C"/>
    <w:rsid w:val="00056C7A"/>
    <w:rsid w:val="000573F9"/>
    <w:rsid w:val="00065264"/>
    <w:rsid w:val="00070A64"/>
    <w:rsid w:val="00081947"/>
    <w:rsid w:val="00083612"/>
    <w:rsid w:val="00084724"/>
    <w:rsid w:val="00084AF3"/>
    <w:rsid w:val="000874C2"/>
    <w:rsid w:val="00093646"/>
    <w:rsid w:val="00096835"/>
    <w:rsid w:val="000A7031"/>
    <w:rsid w:val="000C2B7E"/>
    <w:rsid w:val="000D0C57"/>
    <w:rsid w:val="000D3596"/>
    <w:rsid w:val="000D5547"/>
    <w:rsid w:val="000F4207"/>
    <w:rsid w:val="000F5F89"/>
    <w:rsid w:val="00102582"/>
    <w:rsid w:val="0010763C"/>
    <w:rsid w:val="00111523"/>
    <w:rsid w:val="00126EB5"/>
    <w:rsid w:val="001301C1"/>
    <w:rsid w:val="00135562"/>
    <w:rsid w:val="00140971"/>
    <w:rsid w:val="001409B5"/>
    <w:rsid w:val="00161EAF"/>
    <w:rsid w:val="001669B7"/>
    <w:rsid w:val="00186731"/>
    <w:rsid w:val="00187141"/>
    <w:rsid w:val="0019045A"/>
    <w:rsid w:val="00194C8A"/>
    <w:rsid w:val="001A5232"/>
    <w:rsid w:val="001B5243"/>
    <w:rsid w:val="001C2C59"/>
    <w:rsid w:val="001C4C2B"/>
    <w:rsid w:val="001D2A90"/>
    <w:rsid w:val="001D2E2A"/>
    <w:rsid w:val="001D43CD"/>
    <w:rsid w:val="001D7202"/>
    <w:rsid w:val="001E7863"/>
    <w:rsid w:val="0020464E"/>
    <w:rsid w:val="00206C15"/>
    <w:rsid w:val="00207A6F"/>
    <w:rsid w:val="0021289C"/>
    <w:rsid w:val="0021535C"/>
    <w:rsid w:val="002159C2"/>
    <w:rsid w:val="00216CB5"/>
    <w:rsid w:val="00217FDA"/>
    <w:rsid w:val="00220CF1"/>
    <w:rsid w:val="00224DC1"/>
    <w:rsid w:val="0023794E"/>
    <w:rsid w:val="00240902"/>
    <w:rsid w:val="00244A33"/>
    <w:rsid w:val="0025258B"/>
    <w:rsid w:val="00256437"/>
    <w:rsid w:val="002605E7"/>
    <w:rsid w:val="00266C17"/>
    <w:rsid w:val="002674C9"/>
    <w:rsid w:val="00267EE6"/>
    <w:rsid w:val="00291145"/>
    <w:rsid w:val="002957AD"/>
    <w:rsid w:val="002A2443"/>
    <w:rsid w:val="002A365F"/>
    <w:rsid w:val="002A6FDD"/>
    <w:rsid w:val="002C0611"/>
    <w:rsid w:val="002C1335"/>
    <w:rsid w:val="002C4751"/>
    <w:rsid w:val="002C67F5"/>
    <w:rsid w:val="002D0219"/>
    <w:rsid w:val="002D4C92"/>
    <w:rsid w:val="002D561E"/>
    <w:rsid w:val="002D5BCC"/>
    <w:rsid w:val="002E74D0"/>
    <w:rsid w:val="00303657"/>
    <w:rsid w:val="003109EB"/>
    <w:rsid w:val="0031697E"/>
    <w:rsid w:val="00322BFD"/>
    <w:rsid w:val="00322E52"/>
    <w:rsid w:val="0032779C"/>
    <w:rsid w:val="003431C1"/>
    <w:rsid w:val="00345223"/>
    <w:rsid w:val="00347322"/>
    <w:rsid w:val="0034769E"/>
    <w:rsid w:val="003544F5"/>
    <w:rsid w:val="00355B18"/>
    <w:rsid w:val="00361AE8"/>
    <w:rsid w:val="003630F4"/>
    <w:rsid w:val="00363E68"/>
    <w:rsid w:val="00367C32"/>
    <w:rsid w:val="003808CF"/>
    <w:rsid w:val="00382C15"/>
    <w:rsid w:val="00383F55"/>
    <w:rsid w:val="00384FE3"/>
    <w:rsid w:val="003931B5"/>
    <w:rsid w:val="00397F96"/>
    <w:rsid w:val="003A04E9"/>
    <w:rsid w:val="003A3892"/>
    <w:rsid w:val="003C091F"/>
    <w:rsid w:val="003C53BD"/>
    <w:rsid w:val="003D234F"/>
    <w:rsid w:val="003D5B83"/>
    <w:rsid w:val="003D7AD0"/>
    <w:rsid w:val="003E65C3"/>
    <w:rsid w:val="003F1D9D"/>
    <w:rsid w:val="003F496C"/>
    <w:rsid w:val="00422CBC"/>
    <w:rsid w:val="00443110"/>
    <w:rsid w:val="0045436D"/>
    <w:rsid w:val="0045603A"/>
    <w:rsid w:val="00457911"/>
    <w:rsid w:val="00460D8A"/>
    <w:rsid w:val="00461AEF"/>
    <w:rsid w:val="00465AA4"/>
    <w:rsid w:val="00471066"/>
    <w:rsid w:val="00481818"/>
    <w:rsid w:val="00482287"/>
    <w:rsid w:val="00487653"/>
    <w:rsid w:val="004A0322"/>
    <w:rsid w:val="004A058E"/>
    <w:rsid w:val="004B3777"/>
    <w:rsid w:val="004D6C72"/>
    <w:rsid w:val="004E42D7"/>
    <w:rsid w:val="004F0835"/>
    <w:rsid w:val="004F20D5"/>
    <w:rsid w:val="004F4899"/>
    <w:rsid w:val="004F7FB0"/>
    <w:rsid w:val="00511EF0"/>
    <w:rsid w:val="005127FA"/>
    <w:rsid w:val="0051684B"/>
    <w:rsid w:val="0052504D"/>
    <w:rsid w:val="00532AF2"/>
    <w:rsid w:val="00547E0D"/>
    <w:rsid w:val="0055107D"/>
    <w:rsid w:val="00552A4A"/>
    <w:rsid w:val="0057249E"/>
    <w:rsid w:val="00575025"/>
    <w:rsid w:val="00584EA8"/>
    <w:rsid w:val="00587AAA"/>
    <w:rsid w:val="00591C67"/>
    <w:rsid w:val="0059431B"/>
    <w:rsid w:val="0059782C"/>
    <w:rsid w:val="005A4352"/>
    <w:rsid w:val="005C0FE7"/>
    <w:rsid w:val="005C4F78"/>
    <w:rsid w:val="005C7861"/>
    <w:rsid w:val="005D4EAE"/>
    <w:rsid w:val="005D5316"/>
    <w:rsid w:val="005D73FB"/>
    <w:rsid w:val="005F0B61"/>
    <w:rsid w:val="005F66AD"/>
    <w:rsid w:val="006012D3"/>
    <w:rsid w:val="00604499"/>
    <w:rsid w:val="00611F16"/>
    <w:rsid w:val="0061564A"/>
    <w:rsid w:val="006224A2"/>
    <w:rsid w:val="006349DA"/>
    <w:rsid w:val="00647F63"/>
    <w:rsid w:val="00661654"/>
    <w:rsid w:val="00664D02"/>
    <w:rsid w:val="00664FF8"/>
    <w:rsid w:val="006663EE"/>
    <w:rsid w:val="00670F20"/>
    <w:rsid w:val="006719D2"/>
    <w:rsid w:val="0068154B"/>
    <w:rsid w:val="006855BA"/>
    <w:rsid w:val="00692758"/>
    <w:rsid w:val="006A0EF0"/>
    <w:rsid w:val="006B352A"/>
    <w:rsid w:val="006C7F87"/>
    <w:rsid w:val="006E1206"/>
    <w:rsid w:val="006F7011"/>
    <w:rsid w:val="00704AE3"/>
    <w:rsid w:val="007132E9"/>
    <w:rsid w:val="007150C9"/>
    <w:rsid w:val="00715C0F"/>
    <w:rsid w:val="00723488"/>
    <w:rsid w:val="00724D8C"/>
    <w:rsid w:val="00727B40"/>
    <w:rsid w:val="00740E11"/>
    <w:rsid w:val="00760A0C"/>
    <w:rsid w:val="00763244"/>
    <w:rsid w:val="007640C8"/>
    <w:rsid w:val="00770F21"/>
    <w:rsid w:val="007734B2"/>
    <w:rsid w:val="00773C2A"/>
    <w:rsid w:val="007804F1"/>
    <w:rsid w:val="007955A7"/>
    <w:rsid w:val="00796105"/>
    <w:rsid w:val="007A6C1D"/>
    <w:rsid w:val="007B31AC"/>
    <w:rsid w:val="007B5925"/>
    <w:rsid w:val="007B5FEE"/>
    <w:rsid w:val="007B68A0"/>
    <w:rsid w:val="007B6D71"/>
    <w:rsid w:val="007D064D"/>
    <w:rsid w:val="007D0BAA"/>
    <w:rsid w:val="007D6D96"/>
    <w:rsid w:val="007F2F37"/>
    <w:rsid w:val="00807963"/>
    <w:rsid w:val="0081085D"/>
    <w:rsid w:val="0081111C"/>
    <w:rsid w:val="00816CE1"/>
    <w:rsid w:val="0082126C"/>
    <w:rsid w:val="0083137A"/>
    <w:rsid w:val="008415B2"/>
    <w:rsid w:val="008415BB"/>
    <w:rsid w:val="00842A59"/>
    <w:rsid w:val="008570DC"/>
    <w:rsid w:val="00857566"/>
    <w:rsid w:val="008602BD"/>
    <w:rsid w:val="008664EF"/>
    <w:rsid w:val="0087051D"/>
    <w:rsid w:val="0087403C"/>
    <w:rsid w:val="0087436E"/>
    <w:rsid w:val="00882183"/>
    <w:rsid w:val="00893D1E"/>
    <w:rsid w:val="00895E6A"/>
    <w:rsid w:val="008A7436"/>
    <w:rsid w:val="008C0765"/>
    <w:rsid w:val="008D19B7"/>
    <w:rsid w:val="008D41FE"/>
    <w:rsid w:val="008E552C"/>
    <w:rsid w:val="008E58A3"/>
    <w:rsid w:val="008E769A"/>
    <w:rsid w:val="00904E6B"/>
    <w:rsid w:val="00910220"/>
    <w:rsid w:val="00911D71"/>
    <w:rsid w:val="009157CC"/>
    <w:rsid w:val="009178B5"/>
    <w:rsid w:val="0093493F"/>
    <w:rsid w:val="009411F0"/>
    <w:rsid w:val="00951BA3"/>
    <w:rsid w:val="0096584C"/>
    <w:rsid w:val="009701DF"/>
    <w:rsid w:val="00975BAB"/>
    <w:rsid w:val="00990057"/>
    <w:rsid w:val="009A2483"/>
    <w:rsid w:val="009A27DC"/>
    <w:rsid w:val="009A33C6"/>
    <w:rsid w:val="009C697C"/>
    <w:rsid w:val="009C6DEA"/>
    <w:rsid w:val="009D771F"/>
    <w:rsid w:val="009E001F"/>
    <w:rsid w:val="009E3156"/>
    <w:rsid w:val="009E4BB4"/>
    <w:rsid w:val="009F451E"/>
    <w:rsid w:val="00A11A18"/>
    <w:rsid w:val="00A14AF3"/>
    <w:rsid w:val="00A20B1C"/>
    <w:rsid w:val="00A21EE3"/>
    <w:rsid w:val="00A22896"/>
    <w:rsid w:val="00A328D5"/>
    <w:rsid w:val="00A33C29"/>
    <w:rsid w:val="00A467EE"/>
    <w:rsid w:val="00A5289A"/>
    <w:rsid w:val="00A62D77"/>
    <w:rsid w:val="00A62E72"/>
    <w:rsid w:val="00A675FD"/>
    <w:rsid w:val="00A812DE"/>
    <w:rsid w:val="00A932B9"/>
    <w:rsid w:val="00AA06D2"/>
    <w:rsid w:val="00AB0E20"/>
    <w:rsid w:val="00AC174F"/>
    <w:rsid w:val="00AD53B4"/>
    <w:rsid w:val="00AE6463"/>
    <w:rsid w:val="00AF188E"/>
    <w:rsid w:val="00B11974"/>
    <w:rsid w:val="00B244B2"/>
    <w:rsid w:val="00B25DA5"/>
    <w:rsid w:val="00B4224E"/>
    <w:rsid w:val="00B42A94"/>
    <w:rsid w:val="00B44D1E"/>
    <w:rsid w:val="00B64A0E"/>
    <w:rsid w:val="00B64B56"/>
    <w:rsid w:val="00B75F7D"/>
    <w:rsid w:val="00B95CE6"/>
    <w:rsid w:val="00B97E55"/>
    <w:rsid w:val="00BA0770"/>
    <w:rsid w:val="00BA3B98"/>
    <w:rsid w:val="00BA7558"/>
    <w:rsid w:val="00BB2D80"/>
    <w:rsid w:val="00BB4FFA"/>
    <w:rsid w:val="00BC03CC"/>
    <w:rsid w:val="00BC1B69"/>
    <w:rsid w:val="00BC2C32"/>
    <w:rsid w:val="00BC4A02"/>
    <w:rsid w:val="00BD5626"/>
    <w:rsid w:val="00BE24AB"/>
    <w:rsid w:val="00BE3575"/>
    <w:rsid w:val="00BE4592"/>
    <w:rsid w:val="00BE6218"/>
    <w:rsid w:val="00BF02D5"/>
    <w:rsid w:val="00BF0446"/>
    <w:rsid w:val="00BF42AA"/>
    <w:rsid w:val="00C02C84"/>
    <w:rsid w:val="00C11F2F"/>
    <w:rsid w:val="00C146FA"/>
    <w:rsid w:val="00C2133B"/>
    <w:rsid w:val="00C32444"/>
    <w:rsid w:val="00C344DD"/>
    <w:rsid w:val="00C37468"/>
    <w:rsid w:val="00C44318"/>
    <w:rsid w:val="00C526AA"/>
    <w:rsid w:val="00C56153"/>
    <w:rsid w:val="00C60014"/>
    <w:rsid w:val="00C6618B"/>
    <w:rsid w:val="00C743A6"/>
    <w:rsid w:val="00C77B56"/>
    <w:rsid w:val="00C91F98"/>
    <w:rsid w:val="00CC1EFF"/>
    <w:rsid w:val="00CC3481"/>
    <w:rsid w:val="00CC734F"/>
    <w:rsid w:val="00CC7866"/>
    <w:rsid w:val="00CE0655"/>
    <w:rsid w:val="00CE6AF1"/>
    <w:rsid w:val="00CF25ED"/>
    <w:rsid w:val="00CF36A8"/>
    <w:rsid w:val="00D00CC4"/>
    <w:rsid w:val="00D011AA"/>
    <w:rsid w:val="00D07C28"/>
    <w:rsid w:val="00D21373"/>
    <w:rsid w:val="00D30F93"/>
    <w:rsid w:val="00D40FF1"/>
    <w:rsid w:val="00D67DA2"/>
    <w:rsid w:val="00D71994"/>
    <w:rsid w:val="00D80376"/>
    <w:rsid w:val="00D9466C"/>
    <w:rsid w:val="00DA16F4"/>
    <w:rsid w:val="00DB05E3"/>
    <w:rsid w:val="00DB595B"/>
    <w:rsid w:val="00DC1494"/>
    <w:rsid w:val="00DC740B"/>
    <w:rsid w:val="00DC7A78"/>
    <w:rsid w:val="00DE281B"/>
    <w:rsid w:val="00DE43E5"/>
    <w:rsid w:val="00DE44C7"/>
    <w:rsid w:val="00DF29CF"/>
    <w:rsid w:val="00DF3CAE"/>
    <w:rsid w:val="00E0788B"/>
    <w:rsid w:val="00E07E54"/>
    <w:rsid w:val="00E150B9"/>
    <w:rsid w:val="00E23C42"/>
    <w:rsid w:val="00E26373"/>
    <w:rsid w:val="00E26EAF"/>
    <w:rsid w:val="00E31108"/>
    <w:rsid w:val="00E31821"/>
    <w:rsid w:val="00E43585"/>
    <w:rsid w:val="00E451CD"/>
    <w:rsid w:val="00E46380"/>
    <w:rsid w:val="00E52F22"/>
    <w:rsid w:val="00E540A2"/>
    <w:rsid w:val="00E569D2"/>
    <w:rsid w:val="00E6207C"/>
    <w:rsid w:val="00E64888"/>
    <w:rsid w:val="00E77599"/>
    <w:rsid w:val="00E818BB"/>
    <w:rsid w:val="00E950C1"/>
    <w:rsid w:val="00E9620D"/>
    <w:rsid w:val="00E97EF7"/>
    <w:rsid w:val="00EA0628"/>
    <w:rsid w:val="00EA0A7B"/>
    <w:rsid w:val="00EA3572"/>
    <w:rsid w:val="00EA380A"/>
    <w:rsid w:val="00EA4815"/>
    <w:rsid w:val="00EA53B3"/>
    <w:rsid w:val="00EA5400"/>
    <w:rsid w:val="00EB2854"/>
    <w:rsid w:val="00EB33BB"/>
    <w:rsid w:val="00EB5AD2"/>
    <w:rsid w:val="00EB7F44"/>
    <w:rsid w:val="00EC2B5C"/>
    <w:rsid w:val="00ED4335"/>
    <w:rsid w:val="00EE05AF"/>
    <w:rsid w:val="00EF45D3"/>
    <w:rsid w:val="00F04992"/>
    <w:rsid w:val="00F059C7"/>
    <w:rsid w:val="00F11D2C"/>
    <w:rsid w:val="00F16E23"/>
    <w:rsid w:val="00F22C96"/>
    <w:rsid w:val="00F314AD"/>
    <w:rsid w:val="00F3372F"/>
    <w:rsid w:val="00F44BBE"/>
    <w:rsid w:val="00F53C4F"/>
    <w:rsid w:val="00F61722"/>
    <w:rsid w:val="00F742FB"/>
    <w:rsid w:val="00F815B1"/>
    <w:rsid w:val="00FA4B37"/>
    <w:rsid w:val="00FC5A46"/>
    <w:rsid w:val="00FD0A88"/>
    <w:rsid w:val="00FD6184"/>
    <w:rsid w:val="00FD716D"/>
    <w:rsid w:val="00FD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7214"/>
  <w15:docId w15:val="{5FD9948A-9189-4E96-A986-7CC76307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DA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8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67C32"/>
    <w:pPr>
      <w:ind w:left="720"/>
      <w:contextualSpacing/>
    </w:pPr>
    <w:rPr>
      <w:lang w:val="x-none" w:eastAsia="x-none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5127FA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5127F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4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42F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08C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CF"/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unhideWhenUsed/>
    <w:rsid w:val="00065264"/>
    <w:rPr>
      <w:color w:val="0000FF"/>
      <w:u w:val="single"/>
    </w:rPr>
  </w:style>
  <w:style w:type="paragraph" w:customStyle="1" w:styleId="ConsPlusNormal">
    <w:name w:val="ConsPlusNormal"/>
    <w:rsid w:val="007B6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semiHidden/>
    <w:unhideWhenUsed/>
    <w:rsid w:val="00A467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No Spacing"/>
    <w:uiPriority w:val="1"/>
    <w:qFormat/>
    <w:rsid w:val="00083612"/>
    <w:rPr>
      <w:sz w:val="22"/>
      <w:szCs w:val="22"/>
      <w:lang w:eastAsia="en-US"/>
    </w:rPr>
  </w:style>
  <w:style w:type="paragraph" w:customStyle="1" w:styleId="Default">
    <w:name w:val="Default"/>
    <w:rsid w:val="008664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8664EF"/>
    <w:pPr>
      <w:spacing w:line="241" w:lineRule="atLeast"/>
    </w:pPr>
    <w:rPr>
      <w:color w:val="auto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431C1"/>
    <w:pPr>
      <w:spacing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3431C1"/>
    <w:pPr>
      <w:spacing w:after="100" w:line="259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4F0835"/>
    <w:pPr>
      <w:tabs>
        <w:tab w:val="left" w:pos="426"/>
        <w:tab w:val="right" w:leader="dot" w:pos="9628"/>
      </w:tabs>
      <w:spacing w:after="240"/>
      <w:ind w:firstLine="0"/>
      <w:jc w:val="left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431C1"/>
    <w:pPr>
      <w:spacing w:after="100" w:line="259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m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jk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ormagk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" TargetMode="External"/><Relationship Id="rId14" Type="http://schemas.openxmlformats.org/officeDocument/2006/relationships/hyperlink" Target="https://wikimap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AAFF-A566-46F7-B47E-2AEA56DD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user</cp:lastModifiedBy>
  <cp:revision>2</cp:revision>
  <cp:lastPrinted>2019-12-09T06:58:00Z</cp:lastPrinted>
  <dcterms:created xsi:type="dcterms:W3CDTF">2020-07-20T12:56:00Z</dcterms:created>
  <dcterms:modified xsi:type="dcterms:W3CDTF">2020-07-20T12:56:00Z</dcterms:modified>
</cp:coreProperties>
</file>